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2336"/>
        <w:gridCol w:w="2336"/>
        <w:gridCol w:w="3796"/>
        <w:gridCol w:w="877"/>
      </w:tblGrid>
      <w:tr w:rsidR="00676E7C">
        <w:tc>
          <w:tcPr>
            <w:tcW w:w="2336" w:type="dxa"/>
            <w:tcBorders>
              <w:bottom w:val="single" w:sz="4" w:space="0" w:color="auto"/>
            </w:tcBorders>
          </w:tcPr>
          <w:p w:rsidR="00676E7C" w:rsidRDefault="002E1667">
            <w:pPr>
              <w:jc w:val="center"/>
              <w:rPr>
                <w:rFonts w:ascii="Times New Roman" w:hAnsi="Times New Roman" w:cs="Times New Roman"/>
                <w:sz w:val="28"/>
                <w:szCs w:val="28"/>
              </w:rPr>
            </w:pPr>
            <w:r>
              <w:rPr>
                <w:rFonts w:ascii="Times New Roman" w:hAnsi="Times New Roman" w:cs="Times New Roman"/>
                <w:sz w:val="28"/>
                <w:szCs w:val="28"/>
              </w:rPr>
              <w:t>05.12.2023</w:t>
            </w:r>
          </w:p>
        </w:tc>
        <w:tc>
          <w:tcPr>
            <w:tcW w:w="2336" w:type="dxa"/>
          </w:tcPr>
          <w:p w:rsidR="00676E7C" w:rsidRDefault="00676E7C">
            <w:pPr>
              <w:rPr>
                <w:rFonts w:ascii="Times New Roman" w:hAnsi="Times New Roman" w:cs="Times New Roman"/>
                <w:sz w:val="28"/>
                <w:szCs w:val="28"/>
              </w:rPr>
            </w:pPr>
          </w:p>
        </w:tc>
        <w:tc>
          <w:tcPr>
            <w:tcW w:w="3796" w:type="dxa"/>
            <w:tcMar>
              <w:right w:w="57" w:type="dxa"/>
            </w:tcMar>
          </w:tcPr>
          <w:p w:rsidR="00676E7C" w:rsidRDefault="00837E84">
            <w:pPr>
              <w:jc w:val="right"/>
              <w:rPr>
                <w:rFonts w:ascii="Times New Roman" w:hAnsi="Times New Roman" w:cs="Times New Roman"/>
                <w:sz w:val="28"/>
                <w:szCs w:val="28"/>
              </w:rPr>
            </w:pPr>
            <w:r>
              <w:rPr>
                <w:rFonts w:ascii="Times New Roman" w:hAnsi="Times New Roman" w:cs="Times New Roman"/>
                <w:sz w:val="28"/>
                <w:szCs w:val="28"/>
              </w:rPr>
              <w:t>№</w:t>
            </w:r>
          </w:p>
        </w:tc>
        <w:tc>
          <w:tcPr>
            <w:tcW w:w="877" w:type="dxa"/>
            <w:tcBorders>
              <w:bottom w:val="single" w:sz="4" w:space="0" w:color="auto"/>
            </w:tcBorders>
          </w:tcPr>
          <w:p w:rsidR="00676E7C" w:rsidRDefault="002E1667" w:rsidP="002E1667">
            <w:pPr>
              <w:rPr>
                <w:rFonts w:ascii="Times New Roman" w:hAnsi="Times New Roman" w:cs="Times New Roman"/>
                <w:sz w:val="28"/>
                <w:szCs w:val="28"/>
              </w:rPr>
            </w:pPr>
            <w:r>
              <w:rPr>
                <w:rFonts w:ascii="Times New Roman" w:hAnsi="Times New Roman" w:cs="Times New Roman"/>
                <w:sz w:val="28"/>
                <w:szCs w:val="28"/>
              </w:rPr>
              <w:t>424-р</w:t>
            </w:r>
          </w:p>
        </w:tc>
      </w:tr>
      <w:tr w:rsidR="00676E7C">
        <w:tc>
          <w:tcPr>
            <w:tcW w:w="9345" w:type="dxa"/>
            <w:gridSpan w:val="4"/>
          </w:tcPr>
          <w:p w:rsidR="00676E7C" w:rsidRDefault="00676E7C">
            <w:pPr>
              <w:rPr>
                <w:rFonts w:ascii="Times New Roman" w:hAnsi="Times New Roman" w:cs="Times New Roman"/>
                <w:sz w:val="28"/>
                <w:szCs w:val="28"/>
              </w:rPr>
            </w:pPr>
          </w:p>
        </w:tc>
      </w:tr>
      <w:tr w:rsidR="00676E7C">
        <w:tc>
          <w:tcPr>
            <w:tcW w:w="4672" w:type="dxa"/>
            <w:gridSpan w:val="2"/>
          </w:tcPr>
          <w:p w:rsidR="00676E7C" w:rsidRDefault="00837E84">
            <w:pPr>
              <w:spacing w:line="276" w:lineRule="auto"/>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Об организации и проведении конкурса «Лучшее новогоднее оформление территории»</w:t>
            </w:r>
          </w:p>
        </w:tc>
        <w:tc>
          <w:tcPr>
            <w:tcW w:w="4673" w:type="dxa"/>
            <w:gridSpan w:val="2"/>
          </w:tcPr>
          <w:p w:rsidR="00676E7C" w:rsidRDefault="00676E7C">
            <w:pPr>
              <w:rPr>
                <w:rFonts w:ascii="Times New Roman" w:hAnsi="Times New Roman" w:cs="Times New Roman"/>
                <w:sz w:val="28"/>
                <w:szCs w:val="28"/>
              </w:rPr>
            </w:pPr>
          </w:p>
        </w:tc>
      </w:tr>
      <w:tr w:rsidR="00676E7C">
        <w:tc>
          <w:tcPr>
            <w:tcW w:w="9345" w:type="dxa"/>
            <w:gridSpan w:val="4"/>
          </w:tcPr>
          <w:p w:rsidR="00676E7C" w:rsidRDefault="00676E7C">
            <w:pPr>
              <w:rPr>
                <w:rFonts w:ascii="Times New Roman" w:hAnsi="Times New Roman" w:cs="Times New Roman"/>
                <w:sz w:val="28"/>
                <w:szCs w:val="28"/>
              </w:rPr>
            </w:pPr>
          </w:p>
        </w:tc>
      </w:tr>
    </w:tbl>
    <w:p w:rsidR="00676E7C" w:rsidRDefault="00837E84">
      <w:pPr>
        <w:spacing w:after="0" w:line="312" w:lineRule="auto"/>
        <w:contextualSpacing/>
        <w:jc w:val="both"/>
        <w:rPr>
          <w:rFonts w:ascii="Times New Roman" w:hAnsi="Times New Roman" w:cs="Times New Roman"/>
          <w:sz w:val="28"/>
          <w:szCs w:val="28"/>
        </w:rPr>
      </w:pPr>
      <w:r>
        <w:rPr>
          <w:rFonts w:ascii="Times New Roman" w:hAnsi="Times New Roman" w:cs="Times New Roman"/>
          <w:sz w:val="28"/>
          <w:szCs w:val="28"/>
        </w:rPr>
        <w:tab/>
        <w:t>В целях повышения уровня благоустройства, визуальной привлекательности и создания праздничного облика территории Уренского муниципального округа</w:t>
      </w:r>
      <w:r>
        <w:rPr>
          <w:rFonts w:ascii="Times New Roman" w:hAnsi="Times New Roman" w:cs="Times New Roman"/>
          <w:sz w:val="28"/>
          <w:szCs w:val="28"/>
        </w:rPr>
        <w:t xml:space="preserve"> Нижегородской области:</w:t>
      </w:r>
    </w:p>
    <w:p w:rsidR="00676E7C" w:rsidRDefault="00837E84">
      <w:pPr>
        <w:spacing w:after="0" w:line="312" w:lineRule="auto"/>
        <w:contextualSpacing/>
        <w:jc w:val="both"/>
        <w:rPr>
          <w:rFonts w:ascii="Times New Roman" w:eastAsia="Times New Roman" w:hAnsi="Times New Roman" w:cs="Times New Roman"/>
          <w:sz w:val="28"/>
          <w:szCs w:val="28"/>
          <w:lang w:eastAsia="ru-RU"/>
        </w:rPr>
      </w:pPr>
      <w:r>
        <w:rPr>
          <w:rFonts w:ascii="Times New Roman" w:hAnsi="Times New Roman" w:cs="Times New Roman"/>
          <w:sz w:val="28"/>
          <w:szCs w:val="28"/>
        </w:rPr>
        <w:tab/>
        <w:t>1. Объявить в период с 06.12.2023 по 29.12.2023 на территории Уренского муниципального округа Нижегородской области конкурс «Лучшее новогоднее оформление территории» (далее – конкурс).</w:t>
      </w:r>
    </w:p>
    <w:p w:rsidR="00676E7C" w:rsidRDefault="00837E84">
      <w:pPr>
        <w:spacing w:after="0" w:line="312"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2. Утвердить:</w:t>
      </w:r>
    </w:p>
    <w:p w:rsidR="00676E7C" w:rsidRDefault="00837E84">
      <w:pPr>
        <w:spacing w:after="0" w:line="312"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положение о проведении конку</w:t>
      </w:r>
      <w:r>
        <w:rPr>
          <w:rFonts w:ascii="Times New Roman" w:eastAsia="Times New Roman" w:hAnsi="Times New Roman" w:cs="Times New Roman"/>
          <w:sz w:val="28"/>
          <w:szCs w:val="28"/>
          <w:lang w:eastAsia="ru-RU"/>
        </w:rPr>
        <w:t>рса;</w:t>
      </w:r>
    </w:p>
    <w:p w:rsidR="00676E7C" w:rsidRDefault="00837E84">
      <w:pPr>
        <w:spacing w:after="0" w:line="312"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2) состав конкурсной комиссии. </w:t>
      </w:r>
    </w:p>
    <w:p w:rsidR="00676E7C" w:rsidRDefault="00837E84">
      <w:pPr>
        <w:spacing w:after="0" w:line="312" w:lineRule="auto"/>
        <w:ind w:firstLine="708"/>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3. Управлению по работе с территориями и благоустройству администрации Уренского муниципального округа Нижегородской области осуществить подготовку и проведение конкурса.</w:t>
      </w:r>
    </w:p>
    <w:p w:rsidR="00676E7C" w:rsidRDefault="00837E84">
      <w:pPr>
        <w:spacing w:after="0" w:line="312" w:lineRule="auto"/>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ab/>
        <w:t xml:space="preserve">4. Опубликовать настоящее распоряжение </w:t>
      </w:r>
      <w:r>
        <w:rPr>
          <w:rFonts w:ascii="Times New Roman" w:eastAsia="Times New Roman" w:hAnsi="Times New Roman" w:cs="Times New Roman"/>
          <w:sz w:val="28"/>
          <w:szCs w:val="28"/>
          <w:lang w:eastAsia="ru-RU"/>
        </w:rPr>
        <w:t>на официальном сайте администрации Уренского муниципального округа Нижегородской области в информационно-телекоммуникационной сети «Интернет».</w:t>
      </w:r>
    </w:p>
    <w:p w:rsidR="00676E7C" w:rsidRDefault="00837E84">
      <w:pPr>
        <w:spacing w:after="0" w:line="312"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Настоящее постановление вступает в силу со дня подписания.</w:t>
      </w:r>
    </w:p>
    <w:p w:rsidR="00676E7C" w:rsidRDefault="00837E84">
      <w:pPr>
        <w:spacing w:after="0" w:line="312"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6. </w:t>
      </w:r>
      <w:proofErr w:type="gramStart"/>
      <w:r>
        <w:rPr>
          <w:rFonts w:ascii="Times New Roman" w:eastAsia="Times New Roman" w:hAnsi="Times New Roman" w:cs="Times New Roman"/>
          <w:sz w:val="28"/>
          <w:szCs w:val="28"/>
          <w:lang w:eastAsia="ru-RU"/>
        </w:rPr>
        <w:t>Контроль за</w:t>
      </w:r>
      <w:proofErr w:type="gramEnd"/>
      <w:r>
        <w:rPr>
          <w:rFonts w:ascii="Times New Roman" w:eastAsia="Times New Roman" w:hAnsi="Times New Roman" w:cs="Times New Roman"/>
          <w:sz w:val="28"/>
          <w:szCs w:val="28"/>
          <w:lang w:eastAsia="ru-RU"/>
        </w:rPr>
        <w:t xml:space="preserve"> исполнением настоящего распоряжения </w:t>
      </w:r>
      <w:r>
        <w:rPr>
          <w:rFonts w:ascii="Times New Roman" w:eastAsia="Times New Roman" w:hAnsi="Times New Roman" w:cs="Times New Roman"/>
          <w:sz w:val="28"/>
          <w:szCs w:val="28"/>
          <w:lang w:eastAsia="ru-RU"/>
        </w:rPr>
        <w:t>возложить на заместителя главы администрации, начальника управления по работе с территориями и благоустройству администрации Уренского муниципального округа Нижегородской области М.Е. Козлова.</w:t>
      </w:r>
    </w:p>
    <w:p w:rsidR="00676E7C" w:rsidRDefault="00676E7C">
      <w:pPr>
        <w:spacing w:line="240" w:lineRule="auto"/>
        <w:contextualSpacing/>
        <w:jc w:val="both"/>
        <w:rPr>
          <w:rFonts w:ascii="Times New Roman" w:hAnsi="Times New Roman" w:cs="Times New Roman"/>
          <w:sz w:val="28"/>
          <w:szCs w:val="28"/>
        </w:rPr>
      </w:pPr>
    </w:p>
    <w:p w:rsidR="00676E7C" w:rsidRDefault="00676E7C">
      <w:pPr>
        <w:spacing w:line="240" w:lineRule="auto"/>
        <w:contextualSpacing/>
        <w:jc w:val="both"/>
        <w:rPr>
          <w:rFonts w:ascii="Times New Roman" w:hAnsi="Times New Roman" w:cs="Times New Roman"/>
          <w:sz w:val="28"/>
          <w:szCs w:val="28"/>
        </w:rPr>
      </w:pPr>
    </w:p>
    <w:p w:rsidR="00676E7C" w:rsidRDefault="00676E7C">
      <w:pPr>
        <w:spacing w:line="240" w:lineRule="auto"/>
        <w:contextualSpacing/>
        <w:jc w:val="both"/>
        <w:rPr>
          <w:rFonts w:ascii="Times New Roman" w:hAnsi="Times New Roman" w:cs="Times New Roman"/>
          <w:sz w:val="28"/>
          <w:szCs w:val="28"/>
        </w:rPr>
      </w:pPr>
    </w:p>
    <w:p w:rsidR="002E1667" w:rsidRDefault="00837E84">
      <w:pPr>
        <w:spacing w:line="276" w:lineRule="auto"/>
        <w:jc w:val="both"/>
        <w:rPr>
          <w:rFonts w:ascii="Times New Roman" w:hAnsi="Times New Roman" w:cs="Times New Roman"/>
          <w:sz w:val="28"/>
          <w:szCs w:val="28"/>
        </w:rPr>
      </w:pPr>
      <w:r>
        <w:rPr>
          <w:rFonts w:ascii="Times New Roman" w:hAnsi="Times New Roman" w:cs="Times New Roman"/>
          <w:sz w:val="28"/>
          <w:szCs w:val="28"/>
        </w:rPr>
        <w:t>Глава местного самоуправлени</w:t>
      </w:r>
      <w:r w:rsidR="002E1667">
        <w:rPr>
          <w:rFonts w:ascii="Times New Roman" w:hAnsi="Times New Roman" w:cs="Times New Roman"/>
          <w:sz w:val="28"/>
          <w:szCs w:val="28"/>
        </w:rPr>
        <w:t>я</w:t>
      </w:r>
      <w:r w:rsidR="002E1667">
        <w:rPr>
          <w:rFonts w:ascii="Times New Roman" w:hAnsi="Times New Roman" w:cs="Times New Roman"/>
          <w:sz w:val="28"/>
          <w:szCs w:val="28"/>
        </w:rPr>
        <w:tab/>
      </w:r>
      <w:r w:rsidR="002E1667">
        <w:rPr>
          <w:rFonts w:ascii="Times New Roman" w:hAnsi="Times New Roman" w:cs="Times New Roman"/>
          <w:sz w:val="28"/>
          <w:szCs w:val="28"/>
        </w:rPr>
        <w:tab/>
      </w:r>
      <w:r w:rsidR="002E1667">
        <w:rPr>
          <w:rFonts w:ascii="Times New Roman" w:hAnsi="Times New Roman" w:cs="Times New Roman"/>
          <w:sz w:val="28"/>
          <w:szCs w:val="28"/>
        </w:rPr>
        <w:tab/>
      </w:r>
      <w:r w:rsidR="002E1667">
        <w:rPr>
          <w:rFonts w:ascii="Times New Roman" w:hAnsi="Times New Roman" w:cs="Times New Roman"/>
          <w:sz w:val="28"/>
          <w:szCs w:val="28"/>
        </w:rPr>
        <w:tab/>
      </w:r>
      <w:r w:rsidR="002E1667">
        <w:rPr>
          <w:rFonts w:ascii="Times New Roman" w:hAnsi="Times New Roman" w:cs="Times New Roman"/>
          <w:sz w:val="28"/>
          <w:szCs w:val="28"/>
        </w:rPr>
        <w:tab/>
      </w:r>
      <w:proofErr w:type="spellStart"/>
      <w:r w:rsidR="002E1667">
        <w:rPr>
          <w:rFonts w:ascii="Times New Roman" w:hAnsi="Times New Roman" w:cs="Times New Roman"/>
          <w:sz w:val="28"/>
          <w:szCs w:val="28"/>
        </w:rPr>
        <w:t>С.Б.</w:t>
      </w:r>
      <w:r>
        <w:rPr>
          <w:rFonts w:ascii="Times New Roman" w:hAnsi="Times New Roman" w:cs="Times New Roman"/>
          <w:sz w:val="28"/>
          <w:szCs w:val="28"/>
        </w:rPr>
        <w:t>Бабинцев</w:t>
      </w:r>
      <w:proofErr w:type="spellEnd"/>
      <w:r w:rsidR="002E1667">
        <w:rPr>
          <w:rFonts w:ascii="Times New Roman" w:hAnsi="Times New Roman" w:cs="Times New Roman"/>
          <w:sz w:val="28"/>
          <w:szCs w:val="28"/>
        </w:rPr>
        <w:br w:type="page"/>
      </w:r>
    </w:p>
    <w:tbl>
      <w:tblPr>
        <w:tblStyle w:val="12"/>
        <w:tblW w:w="9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857"/>
        <w:gridCol w:w="708"/>
        <w:gridCol w:w="1538"/>
        <w:gridCol w:w="447"/>
        <w:gridCol w:w="958"/>
        <w:gridCol w:w="414"/>
      </w:tblGrid>
      <w:tr w:rsidR="002E1667" w:rsidRPr="002E1667" w:rsidTr="002E1667">
        <w:tc>
          <w:tcPr>
            <w:tcW w:w="4672" w:type="dxa"/>
          </w:tcPr>
          <w:p w:rsidR="002E1667" w:rsidRPr="002E1667" w:rsidRDefault="002E1667" w:rsidP="002E1667">
            <w:pPr>
              <w:spacing w:after="160"/>
              <w:rPr>
                <w:rFonts w:ascii="Times New Roman" w:hAnsi="Times New Roman" w:cs="Times New Roman"/>
                <w:sz w:val="24"/>
                <w:szCs w:val="24"/>
              </w:rPr>
            </w:pPr>
          </w:p>
        </w:tc>
        <w:tc>
          <w:tcPr>
            <w:tcW w:w="857" w:type="dxa"/>
          </w:tcPr>
          <w:p w:rsidR="002E1667" w:rsidRPr="002E1667" w:rsidRDefault="002E1667" w:rsidP="002E1667">
            <w:pPr>
              <w:spacing w:after="160"/>
              <w:rPr>
                <w:rFonts w:ascii="Times New Roman" w:hAnsi="Times New Roman" w:cs="Times New Roman"/>
                <w:sz w:val="24"/>
                <w:szCs w:val="24"/>
              </w:rPr>
            </w:pPr>
          </w:p>
        </w:tc>
        <w:tc>
          <w:tcPr>
            <w:tcW w:w="4065" w:type="dxa"/>
            <w:gridSpan w:val="5"/>
          </w:tcPr>
          <w:p w:rsidR="002E1667" w:rsidRPr="002E1667" w:rsidRDefault="002E1667" w:rsidP="002E1667">
            <w:pPr>
              <w:jc w:val="center"/>
              <w:rPr>
                <w:rFonts w:ascii="Times New Roman" w:hAnsi="Times New Roman" w:cs="Times New Roman"/>
                <w:sz w:val="24"/>
                <w:szCs w:val="24"/>
              </w:rPr>
            </w:pPr>
            <w:r w:rsidRPr="002E1667">
              <w:rPr>
                <w:rFonts w:ascii="Times New Roman" w:hAnsi="Times New Roman" w:cs="Times New Roman"/>
                <w:sz w:val="24"/>
                <w:szCs w:val="24"/>
              </w:rPr>
              <w:t>УТВЕРЖДЕНО</w:t>
            </w:r>
          </w:p>
          <w:p w:rsidR="002E1667" w:rsidRPr="002E1667" w:rsidRDefault="002E1667" w:rsidP="002E1667">
            <w:pPr>
              <w:jc w:val="center"/>
              <w:rPr>
                <w:rFonts w:ascii="Times New Roman" w:hAnsi="Times New Roman" w:cs="Times New Roman"/>
                <w:sz w:val="24"/>
                <w:szCs w:val="24"/>
              </w:rPr>
            </w:pPr>
            <w:r w:rsidRPr="002E1667">
              <w:rPr>
                <w:rFonts w:ascii="Times New Roman" w:hAnsi="Times New Roman" w:cs="Times New Roman"/>
                <w:sz w:val="24"/>
                <w:szCs w:val="24"/>
              </w:rPr>
              <w:t>распоряжением администрации</w:t>
            </w:r>
          </w:p>
          <w:p w:rsidR="002E1667" w:rsidRPr="002E1667" w:rsidRDefault="002E1667" w:rsidP="002E1667">
            <w:pPr>
              <w:jc w:val="center"/>
              <w:rPr>
                <w:rFonts w:ascii="Times New Roman" w:hAnsi="Times New Roman" w:cs="Times New Roman"/>
                <w:sz w:val="24"/>
                <w:szCs w:val="24"/>
              </w:rPr>
            </w:pPr>
            <w:r w:rsidRPr="002E1667">
              <w:rPr>
                <w:rFonts w:ascii="Times New Roman" w:hAnsi="Times New Roman" w:cs="Times New Roman"/>
                <w:sz w:val="24"/>
                <w:szCs w:val="24"/>
              </w:rPr>
              <w:t>Уренского муниципального округа</w:t>
            </w:r>
          </w:p>
          <w:p w:rsidR="002E1667" w:rsidRPr="002E1667" w:rsidRDefault="002E1667" w:rsidP="002E1667">
            <w:pPr>
              <w:jc w:val="center"/>
              <w:rPr>
                <w:rFonts w:ascii="Times New Roman" w:hAnsi="Times New Roman" w:cs="Times New Roman"/>
                <w:sz w:val="24"/>
                <w:szCs w:val="24"/>
              </w:rPr>
            </w:pPr>
            <w:r w:rsidRPr="002E1667">
              <w:rPr>
                <w:rFonts w:ascii="Times New Roman" w:hAnsi="Times New Roman" w:cs="Times New Roman"/>
                <w:sz w:val="24"/>
                <w:szCs w:val="24"/>
              </w:rPr>
              <w:t>Нижегородской области</w:t>
            </w:r>
          </w:p>
        </w:tc>
      </w:tr>
      <w:tr w:rsidR="002E1667" w:rsidRPr="002E1667" w:rsidTr="002E1667">
        <w:tc>
          <w:tcPr>
            <w:tcW w:w="4672" w:type="dxa"/>
          </w:tcPr>
          <w:p w:rsidR="002E1667" w:rsidRPr="002E1667" w:rsidRDefault="002E1667" w:rsidP="002E1667">
            <w:pPr>
              <w:spacing w:after="160"/>
              <w:rPr>
                <w:rFonts w:ascii="Times New Roman" w:hAnsi="Times New Roman" w:cs="Times New Roman"/>
                <w:sz w:val="24"/>
                <w:szCs w:val="24"/>
              </w:rPr>
            </w:pPr>
          </w:p>
        </w:tc>
        <w:tc>
          <w:tcPr>
            <w:tcW w:w="857" w:type="dxa"/>
          </w:tcPr>
          <w:p w:rsidR="002E1667" w:rsidRPr="002E1667" w:rsidRDefault="002E1667" w:rsidP="002E1667">
            <w:pPr>
              <w:spacing w:after="160"/>
              <w:rPr>
                <w:rFonts w:ascii="Times New Roman" w:hAnsi="Times New Roman" w:cs="Times New Roman"/>
                <w:sz w:val="24"/>
                <w:szCs w:val="24"/>
              </w:rPr>
            </w:pPr>
          </w:p>
        </w:tc>
        <w:tc>
          <w:tcPr>
            <w:tcW w:w="708" w:type="dxa"/>
          </w:tcPr>
          <w:p w:rsidR="002E1667" w:rsidRPr="002E1667" w:rsidRDefault="002E1667" w:rsidP="002E1667">
            <w:pPr>
              <w:spacing w:after="160"/>
              <w:jc w:val="right"/>
              <w:rPr>
                <w:rFonts w:ascii="Times New Roman" w:hAnsi="Times New Roman" w:cs="Times New Roman"/>
                <w:sz w:val="24"/>
                <w:szCs w:val="24"/>
              </w:rPr>
            </w:pPr>
            <w:r w:rsidRPr="002E1667">
              <w:rPr>
                <w:rFonts w:ascii="Times New Roman" w:hAnsi="Times New Roman" w:cs="Times New Roman"/>
                <w:sz w:val="24"/>
                <w:szCs w:val="24"/>
              </w:rPr>
              <w:t>от</w:t>
            </w:r>
          </w:p>
        </w:tc>
        <w:tc>
          <w:tcPr>
            <w:tcW w:w="1538" w:type="dxa"/>
            <w:tcBorders>
              <w:top w:val="none" w:sz="4" w:space="0" w:color="000000"/>
              <w:left w:val="none" w:sz="4" w:space="0" w:color="000000"/>
              <w:bottom w:val="single" w:sz="4" w:space="0" w:color="auto"/>
              <w:right w:val="none" w:sz="4" w:space="0" w:color="000000"/>
            </w:tcBorders>
          </w:tcPr>
          <w:p w:rsidR="002E1667" w:rsidRPr="002E1667" w:rsidRDefault="002E1667" w:rsidP="002E1667">
            <w:pPr>
              <w:spacing w:after="160"/>
              <w:jc w:val="center"/>
              <w:rPr>
                <w:rFonts w:ascii="Times New Roman" w:hAnsi="Times New Roman" w:cs="Times New Roman"/>
                <w:sz w:val="24"/>
                <w:szCs w:val="24"/>
                <w:u w:val="single"/>
              </w:rPr>
            </w:pPr>
            <w:r w:rsidRPr="002E1667">
              <w:rPr>
                <w:rFonts w:ascii="Times New Roman" w:hAnsi="Times New Roman" w:cs="Times New Roman"/>
                <w:sz w:val="24"/>
                <w:szCs w:val="24"/>
                <w:u w:val="single"/>
              </w:rPr>
              <w:t>05.12.2023</w:t>
            </w:r>
          </w:p>
        </w:tc>
        <w:tc>
          <w:tcPr>
            <w:tcW w:w="447" w:type="dxa"/>
          </w:tcPr>
          <w:p w:rsidR="002E1667" w:rsidRPr="002E1667" w:rsidRDefault="002E1667" w:rsidP="002E1667">
            <w:pPr>
              <w:spacing w:after="160"/>
              <w:jc w:val="center"/>
              <w:rPr>
                <w:rFonts w:ascii="Times New Roman" w:hAnsi="Times New Roman" w:cs="Times New Roman"/>
                <w:sz w:val="24"/>
                <w:szCs w:val="24"/>
              </w:rPr>
            </w:pPr>
            <w:r w:rsidRPr="002E1667">
              <w:rPr>
                <w:rFonts w:ascii="Times New Roman" w:hAnsi="Times New Roman" w:cs="Times New Roman"/>
                <w:sz w:val="24"/>
                <w:szCs w:val="24"/>
              </w:rPr>
              <w:t>№</w:t>
            </w:r>
          </w:p>
        </w:tc>
        <w:tc>
          <w:tcPr>
            <w:tcW w:w="958" w:type="dxa"/>
            <w:tcBorders>
              <w:top w:val="none" w:sz="4" w:space="0" w:color="000000"/>
              <w:left w:val="none" w:sz="4" w:space="0" w:color="000000"/>
              <w:bottom w:val="single" w:sz="4" w:space="0" w:color="auto"/>
              <w:right w:val="none" w:sz="4" w:space="0" w:color="000000"/>
            </w:tcBorders>
          </w:tcPr>
          <w:p w:rsidR="002E1667" w:rsidRPr="002E1667" w:rsidRDefault="002E1667" w:rsidP="002E1667">
            <w:pPr>
              <w:spacing w:after="160"/>
              <w:jc w:val="center"/>
              <w:rPr>
                <w:rFonts w:ascii="Times New Roman" w:hAnsi="Times New Roman" w:cs="Times New Roman"/>
                <w:sz w:val="24"/>
                <w:szCs w:val="24"/>
              </w:rPr>
            </w:pPr>
            <w:r>
              <w:rPr>
                <w:rFonts w:ascii="Times New Roman" w:hAnsi="Times New Roman" w:cs="Times New Roman"/>
                <w:sz w:val="24"/>
                <w:szCs w:val="24"/>
              </w:rPr>
              <w:t>424-р</w:t>
            </w:r>
          </w:p>
        </w:tc>
        <w:tc>
          <w:tcPr>
            <w:tcW w:w="414" w:type="dxa"/>
          </w:tcPr>
          <w:p w:rsidR="002E1667" w:rsidRPr="002E1667" w:rsidRDefault="002E1667" w:rsidP="002E1667">
            <w:pPr>
              <w:spacing w:after="160"/>
              <w:jc w:val="center"/>
              <w:rPr>
                <w:rFonts w:ascii="Times New Roman" w:hAnsi="Times New Roman" w:cs="Times New Roman"/>
                <w:sz w:val="24"/>
                <w:szCs w:val="24"/>
              </w:rPr>
            </w:pPr>
          </w:p>
        </w:tc>
      </w:tr>
    </w:tbl>
    <w:p w:rsidR="002E1667" w:rsidRPr="002E1667" w:rsidRDefault="002E1667" w:rsidP="002E1667">
      <w:pPr>
        <w:spacing w:after="0" w:line="240" w:lineRule="auto"/>
        <w:rPr>
          <w:rFonts w:ascii="Times New Roman" w:hAnsi="Times New Roman" w:cs="Times New Roman"/>
          <w:sz w:val="20"/>
          <w:szCs w:val="20"/>
          <w14:ligatures w14:val="standardContextual"/>
        </w:rPr>
      </w:pPr>
    </w:p>
    <w:p w:rsidR="002E1667" w:rsidRPr="002E1667" w:rsidRDefault="002E1667" w:rsidP="002E1667">
      <w:pPr>
        <w:spacing w:after="0" w:line="240" w:lineRule="auto"/>
        <w:rPr>
          <w:rFonts w:ascii="Times New Roman" w:hAnsi="Times New Roman" w:cs="Times New Roman"/>
          <w:sz w:val="20"/>
          <w:szCs w:val="20"/>
          <w14:ligatures w14:val="standardContextual"/>
        </w:rPr>
      </w:pPr>
    </w:p>
    <w:p w:rsidR="002E1667" w:rsidRPr="002E1667" w:rsidRDefault="002E1667" w:rsidP="002E1667">
      <w:pPr>
        <w:spacing w:after="0" w:line="256" w:lineRule="auto"/>
        <w:jc w:val="center"/>
        <w:rPr>
          <w:rFonts w:ascii="Times New Roman" w:hAnsi="Times New Roman" w:cs="Times New Roman"/>
          <w:b/>
          <w:sz w:val="24"/>
          <w:szCs w:val="24"/>
          <w14:ligatures w14:val="standardContextual"/>
        </w:rPr>
      </w:pPr>
      <w:r w:rsidRPr="002E1667">
        <w:rPr>
          <w:rFonts w:ascii="Times New Roman" w:hAnsi="Times New Roman" w:cs="Times New Roman"/>
          <w:b/>
          <w:sz w:val="24"/>
          <w:szCs w:val="24"/>
          <w14:ligatures w14:val="standardContextual"/>
        </w:rPr>
        <w:t>ПОЛОЖЕНИЕ</w:t>
      </w:r>
    </w:p>
    <w:p w:rsidR="002E1667" w:rsidRPr="002E1667" w:rsidRDefault="002E1667" w:rsidP="002E1667">
      <w:pPr>
        <w:spacing w:after="0" w:line="256" w:lineRule="auto"/>
        <w:jc w:val="center"/>
        <w:rPr>
          <w:rFonts w:ascii="Times New Roman" w:hAnsi="Times New Roman" w:cs="Times New Roman"/>
          <w:b/>
          <w:sz w:val="24"/>
          <w:szCs w:val="24"/>
          <w14:ligatures w14:val="standardContextual"/>
        </w:rPr>
      </w:pPr>
      <w:r w:rsidRPr="002E1667">
        <w:rPr>
          <w:rFonts w:ascii="Times New Roman" w:hAnsi="Times New Roman" w:cs="Times New Roman"/>
          <w:b/>
          <w:sz w:val="24"/>
          <w:szCs w:val="24"/>
          <w14:ligatures w14:val="standardContextual"/>
        </w:rPr>
        <w:t>о конкурсе «Лучшее новогоднее оформление территории»</w:t>
      </w:r>
    </w:p>
    <w:p w:rsidR="002E1667" w:rsidRPr="002E1667" w:rsidRDefault="002E1667" w:rsidP="002E1667">
      <w:pPr>
        <w:spacing w:after="0" w:line="256" w:lineRule="auto"/>
        <w:jc w:val="center"/>
        <w:rPr>
          <w:rFonts w:ascii="Times New Roman" w:hAnsi="Times New Roman" w:cs="Times New Roman"/>
          <w:sz w:val="20"/>
          <w:szCs w:val="20"/>
          <w14:ligatures w14:val="standardContextual"/>
        </w:rPr>
      </w:pPr>
    </w:p>
    <w:p w:rsidR="002E1667" w:rsidRPr="002E1667" w:rsidRDefault="002E1667" w:rsidP="002E1667">
      <w:pPr>
        <w:spacing w:after="0" w:line="256" w:lineRule="auto"/>
        <w:jc w:val="center"/>
        <w:rPr>
          <w:rFonts w:ascii="Times New Roman" w:hAnsi="Times New Roman" w:cs="Times New Roman"/>
          <w:b/>
          <w:sz w:val="24"/>
          <w:szCs w:val="24"/>
          <w14:ligatures w14:val="standardContextual"/>
        </w:rPr>
      </w:pPr>
      <w:r w:rsidRPr="002E1667">
        <w:rPr>
          <w:rFonts w:ascii="Times New Roman" w:hAnsi="Times New Roman" w:cs="Times New Roman"/>
          <w:b/>
          <w:sz w:val="24"/>
          <w:szCs w:val="24"/>
          <w14:ligatures w14:val="standardContextual"/>
        </w:rPr>
        <w:t>1. Общие положения</w:t>
      </w:r>
    </w:p>
    <w:p w:rsidR="002E1667" w:rsidRPr="002E1667" w:rsidRDefault="002E1667" w:rsidP="002E1667">
      <w:pPr>
        <w:spacing w:after="0" w:line="256" w:lineRule="auto"/>
        <w:jc w:val="center"/>
        <w:rPr>
          <w:rFonts w:ascii="Times New Roman" w:hAnsi="Times New Roman" w:cs="Times New Roman"/>
          <w:sz w:val="20"/>
          <w:szCs w:val="20"/>
          <w14:ligatures w14:val="standardContextual"/>
        </w:rPr>
      </w:pPr>
    </w:p>
    <w:p w:rsidR="002E1667" w:rsidRPr="002E1667" w:rsidRDefault="002E1667" w:rsidP="002E1667">
      <w:pPr>
        <w:spacing w:after="0" w:line="360" w:lineRule="auto"/>
        <w:ind w:firstLine="708"/>
        <w:jc w:val="both"/>
        <w:rPr>
          <w:rFonts w:ascii="Times New Roman" w:hAnsi="Times New Roman" w:cs="Times New Roman"/>
          <w:sz w:val="24"/>
          <w:szCs w:val="24"/>
          <w14:ligatures w14:val="standardContextual"/>
        </w:rPr>
      </w:pPr>
      <w:r w:rsidRPr="002E1667">
        <w:rPr>
          <w:rFonts w:ascii="Times New Roman" w:hAnsi="Times New Roman" w:cs="Times New Roman"/>
          <w:sz w:val="24"/>
          <w:szCs w:val="24"/>
          <w14:ligatures w14:val="standardContextual"/>
        </w:rPr>
        <w:t>1.1. Настоящее Положение определяет порядок проведения и условия конкурса «Лучшее новогоднее оформление территории» (далее - Конкурс).</w:t>
      </w:r>
    </w:p>
    <w:p w:rsidR="002E1667" w:rsidRPr="002E1667" w:rsidRDefault="002E1667" w:rsidP="002E1667">
      <w:pPr>
        <w:spacing w:after="0" w:line="360" w:lineRule="auto"/>
        <w:ind w:firstLine="708"/>
        <w:jc w:val="both"/>
        <w:rPr>
          <w:rFonts w:ascii="Times New Roman" w:hAnsi="Times New Roman" w:cs="Times New Roman"/>
          <w:sz w:val="24"/>
          <w:szCs w:val="24"/>
          <w14:ligatures w14:val="standardContextual"/>
        </w:rPr>
      </w:pPr>
      <w:r w:rsidRPr="002E1667">
        <w:rPr>
          <w:rFonts w:ascii="Times New Roman" w:hAnsi="Times New Roman" w:cs="Times New Roman"/>
          <w:sz w:val="24"/>
          <w:szCs w:val="24"/>
          <w14:ligatures w14:val="standardContextual"/>
        </w:rPr>
        <w:t>1.2. Организатором Конкурса является Управление по работе с территориями и благоустройству администрация Уренского муниципального округа (далее - организатор).</w:t>
      </w:r>
    </w:p>
    <w:p w:rsidR="002E1667" w:rsidRPr="002E1667" w:rsidRDefault="002E1667" w:rsidP="002E1667">
      <w:pPr>
        <w:spacing w:after="0" w:line="240" w:lineRule="auto"/>
        <w:ind w:firstLine="708"/>
        <w:jc w:val="both"/>
        <w:rPr>
          <w:rFonts w:ascii="Times New Roman" w:hAnsi="Times New Roman" w:cs="Times New Roman"/>
          <w:sz w:val="20"/>
          <w:szCs w:val="20"/>
          <w14:ligatures w14:val="standardContextual"/>
        </w:rPr>
      </w:pPr>
    </w:p>
    <w:p w:rsidR="002E1667" w:rsidRPr="002E1667" w:rsidRDefault="002E1667" w:rsidP="002E1667">
      <w:pPr>
        <w:spacing w:after="0" w:line="256" w:lineRule="auto"/>
        <w:jc w:val="center"/>
        <w:rPr>
          <w:rFonts w:ascii="Times New Roman" w:hAnsi="Times New Roman" w:cs="Times New Roman"/>
          <w:b/>
          <w:sz w:val="24"/>
          <w:szCs w:val="24"/>
          <w14:ligatures w14:val="standardContextual"/>
        </w:rPr>
      </w:pPr>
      <w:r w:rsidRPr="002E1667">
        <w:rPr>
          <w:rFonts w:ascii="Times New Roman" w:hAnsi="Times New Roman" w:cs="Times New Roman"/>
          <w:b/>
          <w:sz w:val="24"/>
          <w:szCs w:val="24"/>
          <w14:ligatures w14:val="standardContextual"/>
        </w:rPr>
        <w:t>2. Цели проведения Конкурса</w:t>
      </w:r>
    </w:p>
    <w:p w:rsidR="002E1667" w:rsidRPr="002E1667" w:rsidRDefault="002E1667" w:rsidP="002E1667">
      <w:pPr>
        <w:spacing w:after="0" w:line="240" w:lineRule="auto"/>
        <w:ind w:firstLine="708"/>
        <w:jc w:val="both"/>
        <w:rPr>
          <w:rFonts w:ascii="Times New Roman" w:hAnsi="Times New Roman" w:cs="Times New Roman"/>
          <w:sz w:val="20"/>
          <w:szCs w:val="20"/>
          <w14:ligatures w14:val="standardContextual"/>
        </w:rPr>
      </w:pPr>
    </w:p>
    <w:p w:rsidR="002E1667" w:rsidRPr="002E1667" w:rsidRDefault="002E1667" w:rsidP="002E1667">
      <w:pPr>
        <w:spacing w:after="0" w:line="360" w:lineRule="auto"/>
        <w:ind w:firstLine="708"/>
        <w:jc w:val="both"/>
        <w:rPr>
          <w:rFonts w:ascii="Times New Roman" w:hAnsi="Times New Roman" w:cs="Times New Roman"/>
          <w:sz w:val="24"/>
          <w:szCs w:val="24"/>
          <w14:ligatures w14:val="standardContextual"/>
        </w:rPr>
      </w:pPr>
      <w:r w:rsidRPr="002E1667">
        <w:rPr>
          <w:rFonts w:ascii="Times New Roman" w:hAnsi="Times New Roman" w:cs="Times New Roman"/>
          <w:sz w:val="24"/>
          <w:szCs w:val="24"/>
          <w14:ligatures w14:val="standardContextual"/>
        </w:rPr>
        <w:t>2.1. Повышение уровня благоустройства, визуальной привлекательности и создания праздничного облика территории Уренского муниципального округа Нижегородской области.</w:t>
      </w:r>
    </w:p>
    <w:p w:rsidR="002E1667" w:rsidRPr="002E1667" w:rsidRDefault="002E1667" w:rsidP="002E1667">
      <w:pPr>
        <w:spacing w:after="0" w:line="360" w:lineRule="auto"/>
        <w:ind w:firstLine="708"/>
        <w:jc w:val="both"/>
        <w:rPr>
          <w:rFonts w:ascii="Times New Roman" w:hAnsi="Times New Roman" w:cs="Times New Roman"/>
          <w:sz w:val="24"/>
          <w:szCs w:val="24"/>
          <w14:ligatures w14:val="standardContextual"/>
        </w:rPr>
      </w:pPr>
      <w:r w:rsidRPr="002E1667">
        <w:rPr>
          <w:rFonts w:ascii="Times New Roman" w:hAnsi="Times New Roman" w:cs="Times New Roman"/>
          <w:sz w:val="24"/>
          <w:szCs w:val="24"/>
          <w14:ligatures w14:val="standardContextual"/>
        </w:rPr>
        <w:t>2.2. Поддержка лучших художественно-оформительских решений, оригинальных идей, новаторских подходов по созданию эстетически привлекательной новогодней среды на территории Уренского муниципального округа Нижегородской области.</w:t>
      </w:r>
    </w:p>
    <w:p w:rsidR="002E1667" w:rsidRPr="002E1667" w:rsidRDefault="002E1667" w:rsidP="002E1667">
      <w:pPr>
        <w:spacing w:after="0" w:line="240" w:lineRule="auto"/>
        <w:jc w:val="both"/>
        <w:rPr>
          <w:rFonts w:ascii="Times New Roman" w:hAnsi="Times New Roman" w:cs="Times New Roman"/>
          <w:sz w:val="20"/>
          <w:szCs w:val="20"/>
          <w14:ligatures w14:val="standardContextual"/>
        </w:rPr>
      </w:pPr>
    </w:p>
    <w:p w:rsidR="002E1667" w:rsidRPr="002E1667" w:rsidRDefault="002E1667" w:rsidP="002E1667">
      <w:pPr>
        <w:spacing w:after="0" w:line="256" w:lineRule="auto"/>
        <w:jc w:val="center"/>
        <w:rPr>
          <w:rFonts w:ascii="Times New Roman" w:hAnsi="Times New Roman" w:cs="Times New Roman"/>
          <w:b/>
          <w:sz w:val="24"/>
          <w:szCs w:val="24"/>
          <w14:ligatures w14:val="standardContextual"/>
        </w:rPr>
      </w:pPr>
      <w:r w:rsidRPr="002E1667">
        <w:rPr>
          <w:rFonts w:ascii="Times New Roman" w:hAnsi="Times New Roman" w:cs="Times New Roman"/>
          <w:b/>
          <w:sz w:val="24"/>
          <w:szCs w:val="24"/>
          <w14:ligatures w14:val="standardContextual"/>
        </w:rPr>
        <w:t>3. Участники и номинации Конкурса</w:t>
      </w:r>
    </w:p>
    <w:p w:rsidR="002E1667" w:rsidRPr="002E1667" w:rsidRDefault="002E1667" w:rsidP="002E1667">
      <w:pPr>
        <w:spacing w:after="0" w:line="240" w:lineRule="auto"/>
        <w:jc w:val="both"/>
        <w:rPr>
          <w:rFonts w:ascii="Times New Roman" w:hAnsi="Times New Roman" w:cs="Times New Roman"/>
          <w:sz w:val="20"/>
          <w:szCs w:val="20"/>
          <w14:ligatures w14:val="standardContextual"/>
        </w:rPr>
      </w:pPr>
    </w:p>
    <w:p w:rsidR="002E1667" w:rsidRPr="002E1667" w:rsidRDefault="002E1667" w:rsidP="002E1667">
      <w:pPr>
        <w:spacing w:after="0" w:line="360" w:lineRule="auto"/>
        <w:ind w:firstLine="708"/>
        <w:jc w:val="both"/>
        <w:rPr>
          <w:rFonts w:ascii="Times New Roman" w:hAnsi="Times New Roman" w:cs="Times New Roman"/>
          <w:sz w:val="24"/>
          <w:szCs w:val="24"/>
          <w14:ligatures w14:val="standardContextual"/>
        </w:rPr>
      </w:pPr>
      <w:r w:rsidRPr="002E1667">
        <w:rPr>
          <w:rFonts w:ascii="Times New Roman" w:hAnsi="Times New Roman" w:cs="Times New Roman"/>
          <w:sz w:val="24"/>
          <w:szCs w:val="24"/>
          <w14:ligatures w14:val="standardContextual"/>
        </w:rPr>
        <w:t>3.1. Участниками Конкурса признаются физические и юридические лица, подавшие заявку на участие в Конкурсе по форме согласно приложению 1 к настоящему положению.</w:t>
      </w:r>
    </w:p>
    <w:p w:rsidR="002E1667" w:rsidRPr="002E1667" w:rsidRDefault="002E1667" w:rsidP="002E1667">
      <w:pPr>
        <w:spacing w:after="0" w:line="360" w:lineRule="auto"/>
        <w:ind w:firstLine="708"/>
        <w:jc w:val="both"/>
        <w:rPr>
          <w:rFonts w:ascii="Times New Roman" w:hAnsi="Times New Roman" w:cs="Times New Roman"/>
          <w:sz w:val="24"/>
          <w:szCs w:val="24"/>
          <w14:ligatures w14:val="standardContextual"/>
        </w:rPr>
      </w:pPr>
      <w:r w:rsidRPr="002E1667">
        <w:rPr>
          <w:rFonts w:ascii="Times New Roman" w:hAnsi="Times New Roman" w:cs="Times New Roman"/>
          <w:sz w:val="24"/>
          <w:szCs w:val="24"/>
          <w14:ligatures w14:val="standardContextual"/>
        </w:rPr>
        <w:t>3.2. Конкурсные номинации:</w:t>
      </w:r>
    </w:p>
    <w:p w:rsidR="002E1667" w:rsidRPr="002E1667" w:rsidRDefault="002E1667" w:rsidP="002E1667">
      <w:pPr>
        <w:spacing w:after="0" w:line="360" w:lineRule="auto"/>
        <w:ind w:firstLine="708"/>
        <w:jc w:val="both"/>
        <w:rPr>
          <w:rFonts w:ascii="Times New Roman" w:hAnsi="Times New Roman" w:cs="Times New Roman"/>
          <w:sz w:val="24"/>
          <w:szCs w:val="24"/>
          <w14:ligatures w14:val="standardContextual"/>
        </w:rPr>
      </w:pPr>
      <w:r w:rsidRPr="002E1667">
        <w:rPr>
          <w:rFonts w:ascii="Times New Roman" w:hAnsi="Times New Roman" w:cs="Times New Roman"/>
          <w:sz w:val="24"/>
          <w:szCs w:val="24"/>
          <w14:ligatures w14:val="standardContextual"/>
        </w:rPr>
        <w:t>3.2.1. «Лучшее новогоднее оформление территории организации»;</w:t>
      </w:r>
    </w:p>
    <w:p w:rsidR="002E1667" w:rsidRPr="002E1667" w:rsidRDefault="002E1667" w:rsidP="002E1667">
      <w:pPr>
        <w:spacing w:after="0" w:line="360" w:lineRule="auto"/>
        <w:ind w:firstLine="708"/>
        <w:jc w:val="both"/>
        <w:rPr>
          <w:rFonts w:ascii="Times New Roman" w:hAnsi="Times New Roman" w:cs="Times New Roman"/>
          <w:sz w:val="24"/>
          <w:szCs w:val="24"/>
          <w14:ligatures w14:val="standardContextual"/>
        </w:rPr>
      </w:pPr>
      <w:r w:rsidRPr="002E1667">
        <w:rPr>
          <w:rFonts w:ascii="Times New Roman" w:hAnsi="Times New Roman" w:cs="Times New Roman"/>
          <w:sz w:val="24"/>
          <w:szCs w:val="24"/>
          <w14:ligatures w14:val="standardContextual"/>
        </w:rPr>
        <w:t>3.2.2. «Лучшее новогоднее оформление территории предприятия в сфере торговли и оказания услуг»;</w:t>
      </w:r>
    </w:p>
    <w:p w:rsidR="002E1667" w:rsidRPr="002E1667" w:rsidRDefault="002E1667" w:rsidP="002E1667">
      <w:pPr>
        <w:spacing w:after="0" w:line="360" w:lineRule="auto"/>
        <w:ind w:firstLine="708"/>
        <w:jc w:val="both"/>
        <w:rPr>
          <w:rFonts w:ascii="Times New Roman" w:hAnsi="Times New Roman" w:cs="Times New Roman"/>
          <w:sz w:val="24"/>
          <w:szCs w:val="24"/>
          <w14:ligatures w14:val="standardContextual"/>
        </w:rPr>
      </w:pPr>
      <w:r w:rsidRPr="002E1667">
        <w:rPr>
          <w:rFonts w:ascii="Times New Roman" w:hAnsi="Times New Roman" w:cs="Times New Roman"/>
          <w:sz w:val="24"/>
          <w:szCs w:val="24"/>
          <w14:ligatures w14:val="standardContextual"/>
        </w:rPr>
        <w:t>3.2.3. «Лучшее новогоднее оформление территории домовладения».</w:t>
      </w:r>
    </w:p>
    <w:p w:rsidR="002E1667" w:rsidRPr="002E1667" w:rsidRDefault="002E1667" w:rsidP="002E1667">
      <w:pPr>
        <w:spacing w:after="0" w:line="240" w:lineRule="auto"/>
        <w:jc w:val="center"/>
        <w:rPr>
          <w:rFonts w:ascii="Times New Roman" w:hAnsi="Times New Roman" w:cs="Times New Roman"/>
          <w:sz w:val="20"/>
          <w:szCs w:val="20"/>
          <w14:ligatures w14:val="standardContextual"/>
        </w:rPr>
      </w:pPr>
    </w:p>
    <w:p w:rsidR="002E1667" w:rsidRPr="002E1667" w:rsidRDefault="002E1667" w:rsidP="002E1667">
      <w:pPr>
        <w:spacing w:after="0" w:line="256" w:lineRule="auto"/>
        <w:jc w:val="center"/>
        <w:rPr>
          <w:rFonts w:ascii="Times New Roman" w:hAnsi="Times New Roman" w:cs="Times New Roman"/>
          <w:b/>
          <w:sz w:val="24"/>
          <w:szCs w:val="24"/>
          <w14:ligatures w14:val="standardContextual"/>
        </w:rPr>
      </w:pPr>
      <w:r w:rsidRPr="002E1667">
        <w:rPr>
          <w:rFonts w:ascii="Times New Roman" w:hAnsi="Times New Roman" w:cs="Times New Roman"/>
          <w:b/>
          <w:sz w:val="24"/>
          <w:szCs w:val="24"/>
          <w14:ligatures w14:val="standardContextual"/>
        </w:rPr>
        <w:t>4. Порядок проведения Конкурса</w:t>
      </w:r>
    </w:p>
    <w:p w:rsidR="002E1667" w:rsidRPr="002E1667" w:rsidRDefault="002E1667" w:rsidP="002E1667">
      <w:pPr>
        <w:spacing w:after="0" w:line="240" w:lineRule="auto"/>
        <w:jc w:val="both"/>
        <w:rPr>
          <w:rFonts w:ascii="Times New Roman" w:hAnsi="Times New Roman" w:cs="Times New Roman"/>
          <w:sz w:val="20"/>
          <w:szCs w:val="20"/>
          <w14:ligatures w14:val="standardContextual"/>
        </w:rPr>
      </w:pPr>
    </w:p>
    <w:p w:rsidR="002E1667" w:rsidRPr="002E1667" w:rsidRDefault="002E1667" w:rsidP="002E1667">
      <w:pPr>
        <w:spacing w:after="0" w:line="360" w:lineRule="auto"/>
        <w:ind w:firstLine="708"/>
        <w:jc w:val="both"/>
        <w:rPr>
          <w:rFonts w:ascii="Times New Roman" w:hAnsi="Times New Roman" w:cs="Times New Roman"/>
          <w:sz w:val="24"/>
          <w:szCs w:val="24"/>
          <w14:ligatures w14:val="standardContextual"/>
        </w:rPr>
      </w:pPr>
      <w:r w:rsidRPr="002E1667">
        <w:rPr>
          <w:rFonts w:ascii="Times New Roman" w:hAnsi="Times New Roman" w:cs="Times New Roman"/>
          <w:sz w:val="24"/>
          <w:szCs w:val="24"/>
          <w14:ligatures w14:val="standardContextual"/>
        </w:rPr>
        <w:t>4.1. Конкурс проводится в период с 06.12.2023 года по 29.12.2023 включительно.</w:t>
      </w:r>
    </w:p>
    <w:p w:rsidR="002E1667" w:rsidRPr="002E1667" w:rsidRDefault="002E1667" w:rsidP="002E1667">
      <w:pPr>
        <w:spacing w:after="0" w:line="360" w:lineRule="auto"/>
        <w:ind w:firstLine="708"/>
        <w:jc w:val="both"/>
        <w:rPr>
          <w:rFonts w:ascii="Times New Roman" w:hAnsi="Times New Roman" w:cs="Times New Roman"/>
          <w:sz w:val="24"/>
          <w:szCs w:val="24"/>
          <w14:ligatures w14:val="standardContextual"/>
        </w:rPr>
      </w:pPr>
      <w:r w:rsidRPr="002E1667">
        <w:rPr>
          <w:rFonts w:ascii="Times New Roman" w:hAnsi="Times New Roman" w:cs="Times New Roman"/>
          <w:sz w:val="24"/>
          <w:szCs w:val="24"/>
          <w14:ligatures w14:val="standardContextual"/>
        </w:rPr>
        <w:t>4.2.</w:t>
      </w:r>
      <w:r w:rsidRPr="002E1667">
        <w:rPr>
          <w14:ligatures w14:val="standardContextual"/>
        </w:rPr>
        <w:t xml:space="preserve"> </w:t>
      </w:r>
      <w:r w:rsidRPr="002E1667">
        <w:rPr>
          <w:rFonts w:ascii="Times New Roman" w:hAnsi="Times New Roman" w:cs="Times New Roman"/>
          <w:sz w:val="24"/>
          <w:szCs w:val="24"/>
          <w14:ligatures w14:val="standardContextual"/>
        </w:rPr>
        <w:t>Для участия в Конкурсе необходимо направить заявку на электронную почту:</w:t>
      </w:r>
    </w:p>
    <w:p w:rsidR="002E1667" w:rsidRPr="002E1667" w:rsidRDefault="002E1667" w:rsidP="002E1667">
      <w:pPr>
        <w:spacing w:after="0" w:line="360" w:lineRule="auto"/>
        <w:jc w:val="both"/>
        <w:rPr>
          <w:rFonts w:ascii="Times New Roman" w:hAnsi="Times New Roman" w:cs="Times New Roman"/>
          <w:sz w:val="24"/>
          <w:szCs w:val="24"/>
          <w14:ligatures w14:val="standardContextual"/>
        </w:rPr>
      </w:pPr>
      <w:r w:rsidRPr="002E1667">
        <w:rPr>
          <w:rFonts w:ascii="Times New Roman" w:hAnsi="Times New Roman" w:cs="Times New Roman"/>
          <w:sz w:val="24"/>
          <w:szCs w:val="24"/>
          <w14:ligatures w14:val="standardContextual"/>
        </w:rPr>
        <w:t>upravlenieuren@yandex.ru</w:t>
      </w:r>
    </w:p>
    <w:p w:rsidR="002E1667" w:rsidRPr="002E1667" w:rsidRDefault="002E1667" w:rsidP="002E1667">
      <w:pPr>
        <w:spacing w:after="0" w:line="360" w:lineRule="auto"/>
        <w:ind w:firstLine="708"/>
        <w:jc w:val="both"/>
        <w:rPr>
          <w:rFonts w:ascii="Times New Roman" w:hAnsi="Times New Roman" w:cs="Times New Roman"/>
          <w:sz w:val="24"/>
          <w:szCs w:val="24"/>
          <w14:ligatures w14:val="standardContextual"/>
        </w:rPr>
      </w:pPr>
      <w:r w:rsidRPr="002E1667">
        <w:rPr>
          <w:rFonts w:ascii="Times New Roman" w:hAnsi="Times New Roman" w:cs="Times New Roman"/>
          <w:sz w:val="24"/>
          <w:szCs w:val="24"/>
          <w14:ligatures w14:val="standardContextual"/>
        </w:rPr>
        <w:lastRenderedPageBreak/>
        <w:t>4.3. Для подведения итогов Конкурса создается конкурсная комиссия.</w:t>
      </w:r>
    </w:p>
    <w:p w:rsidR="002E1667" w:rsidRPr="002E1667" w:rsidRDefault="002E1667" w:rsidP="002E1667">
      <w:pPr>
        <w:spacing w:after="0" w:line="360" w:lineRule="auto"/>
        <w:ind w:firstLine="708"/>
        <w:jc w:val="both"/>
        <w:rPr>
          <w:rFonts w:ascii="Times New Roman" w:hAnsi="Times New Roman" w:cs="Times New Roman"/>
          <w:sz w:val="24"/>
          <w:szCs w:val="24"/>
          <w14:ligatures w14:val="standardContextual"/>
        </w:rPr>
      </w:pPr>
      <w:r w:rsidRPr="002E1667">
        <w:rPr>
          <w:rFonts w:ascii="Times New Roman" w:hAnsi="Times New Roman" w:cs="Times New Roman"/>
          <w:sz w:val="24"/>
          <w:szCs w:val="24"/>
          <w14:ligatures w14:val="standardContextual"/>
        </w:rPr>
        <w:t>4.4. Заседание комиссии считается правомочным, если на нем присутствует не менее двух третей ее членов. Решение принимается открытым голосованием по каждому претенденту на призовое место простым большинством голосов. При равном количестве голосов "за" и "против" голос председателя конкурсной комиссии является решающим. Решение конкурсной комиссии оформляется протоколом.</w:t>
      </w:r>
    </w:p>
    <w:p w:rsidR="002E1667" w:rsidRPr="002E1667" w:rsidRDefault="002E1667" w:rsidP="002E1667">
      <w:pPr>
        <w:spacing w:after="0" w:line="360" w:lineRule="auto"/>
        <w:ind w:firstLine="708"/>
        <w:jc w:val="both"/>
        <w:rPr>
          <w:rFonts w:ascii="Times New Roman" w:hAnsi="Times New Roman" w:cs="Times New Roman"/>
          <w:sz w:val="24"/>
          <w:szCs w:val="24"/>
          <w14:ligatures w14:val="standardContextual"/>
        </w:rPr>
      </w:pPr>
      <w:r w:rsidRPr="002E1667">
        <w:rPr>
          <w:rFonts w:ascii="Times New Roman" w:hAnsi="Times New Roman" w:cs="Times New Roman"/>
          <w:sz w:val="24"/>
          <w:szCs w:val="24"/>
          <w14:ligatures w14:val="standardContextual"/>
        </w:rPr>
        <w:t>4.2. Организатор конкурса:</w:t>
      </w:r>
    </w:p>
    <w:p w:rsidR="002E1667" w:rsidRPr="002E1667" w:rsidRDefault="002E1667" w:rsidP="002E1667">
      <w:pPr>
        <w:spacing w:after="0" w:line="360" w:lineRule="auto"/>
        <w:ind w:firstLine="708"/>
        <w:jc w:val="both"/>
        <w:rPr>
          <w:rFonts w:ascii="Times New Roman" w:hAnsi="Times New Roman" w:cs="Times New Roman"/>
          <w:sz w:val="24"/>
          <w:szCs w:val="24"/>
          <w14:ligatures w14:val="standardContextual"/>
        </w:rPr>
      </w:pPr>
      <w:r w:rsidRPr="002E1667">
        <w:rPr>
          <w:rFonts w:ascii="Times New Roman" w:hAnsi="Times New Roman" w:cs="Times New Roman"/>
          <w:sz w:val="24"/>
          <w:szCs w:val="24"/>
          <w14:ligatures w14:val="standardContextual"/>
        </w:rPr>
        <w:t>– предоставляет помещения для заседаний конкурсной комиссии;</w:t>
      </w:r>
    </w:p>
    <w:p w:rsidR="002E1667" w:rsidRPr="002E1667" w:rsidRDefault="002E1667" w:rsidP="002E1667">
      <w:pPr>
        <w:spacing w:after="0" w:line="360" w:lineRule="auto"/>
        <w:ind w:firstLine="708"/>
        <w:jc w:val="both"/>
        <w:rPr>
          <w:rFonts w:ascii="Times New Roman" w:hAnsi="Times New Roman" w:cs="Times New Roman"/>
          <w:sz w:val="24"/>
          <w:szCs w:val="24"/>
          <w14:ligatures w14:val="standardContextual"/>
        </w:rPr>
      </w:pPr>
      <w:r w:rsidRPr="002E1667">
        <w:rPr>
          <w:rFonts w:ascii="Times New Roman" w:hAnsi="Times New Roman" w:cs="Times New Roman"/>
          <w:sz w:val="24"/>
          <w:szCs w:val="24"/>
          <w14:ligatures w14:val="standardContextual"/>
        </w:rPr>
        <w:t>– определяет дату проведения заседания конкурсной комиссии.</w:t>
      </w:r>
    </w:p>
    <w:p w:rsidR="002E1667" w:rsidRPr="002E1667" w:rsidRDefault="002E1667" w:rsidP="002E1667">
      <w:pPr>
        <w:spacing w:after="0" w:line="240" w:lineRule="auto"/>
        <w:jc w:val="both"/>
        <w:rPr>
          <w:rFonts w:ascii="Times New Roman" w:hAnsi="Times New Roman" w:cs="Times New Roman"/>
          <w:sz w:val="20"/>
          <w:szCs w:val="20"/>
          <w14:ligatures w14:val="standardContextual"/>
        </w:rPr>
      </w:pPr>
    </w:p>
    <w:p w:rsidR="002E1667" w:rsidRPr="002E1667" w:rsidRDefault="002E1667" w:rsidP="002E1667">
      <w:pPr>
        <w:spacing w:after="0" w:line="256" w:lineRule="auto"/>
        <w:jc w:val="center"/>
        <w:rPr>
          <w:rFonts w:ascii="Times New Roman" w:hAnsi="Times New Roman" w:cs="Times New Roman"/>
          <w:b/>
          <w:sz w:val="24"/>
          <w:szCs w:val="24"/>
          <w14:ligatures w14:val="standardContextual"/>
        </w:rPr>
      </w:pPr>
      <w:r w:rsidRPr="002E1667">
        <w:rPr>
          <w:rFonts w:ascii="Times New Roman" w:hAnsi="Times New Roman" w:cs="Times New Roman"/>
          <w:b/>
          <w:sz w:val="24"/>
          <w:szCs w:val="24"/>
          <w14:ligatures w14:val="standardContextual"/>
        </w:rPr>
        <w:t>5. Критерии оценки конкурса</w:t>
      </w:r>
    </w:p>
    <w:p w:rsidR="002E1667" w:rsidRPr="002E1667" w:rsidRDefault="002E1667" w:rsidP="002E1667">
      <w:pPr>
        <w:spacing w:after="0" w:line="240" w:lineRule="auto"/>
        <w:jc w:val="both"/>
        <w:rPr>
          <w:rFonts w:ascii="Times New Roman" w:hAnsi="Times New Roman" w:cs="Times New Roman"/>
          <w:sz w:val="20"/>
          <w:szCs w:val="20"/>
          <w14:ligatures w14:val="standardContextual"/>
        </w:rPr>
      </w:pPr>
    </w:p>
    <w:p w:rsidR="002E1667" w:rsidRPr="002E1667" w:rsidRDefault="002E1667" w:rsidP="002E1667">
      <w:pPr>
        <w:spacing w:after="0" w:line="360" w:lineRule="auto"/>
        <w:ind w:firstLine="708"/>
        <w:jc w:val="both"/>
        <w:rPr>
          <w:rFonts w:ascii="Times New Roman" w:hAnsi="Times New Roman" w:cs="Times New Roman"/>
          <w:sz w:val="24"/>
          <w:szCs w:val="24"/>
          <w14:ligatures w14:val="standardContextual"/>
        </w:rPr>
      </w:pPr>
      <w:r w:rsidRPr="002E1667">
        <w:rPr>
          <w:rFonts w:ascii="Times New Roman" w:hAnsi="Times New Roman" w:cs="Times New Roman"/>
          <w:sz w:val="24"/>
          <w:szCs w:val="24"/>
          <w14:ligatures w14:val="standardContextual"/>
        </w:rPr>
        <w:t>При подведении итогов Конкурса оценивается:</w:t>
      </w:r>
    </w:p>
    <w:p w:rsidR="002E1667" w:rsidRPr="002E1667" w:rsidRDefault="002E1667" w:rsidP="002E1667">
      <w:pPr>
        <w:spacing w:after="0" w:line="360" w:lineRule="auto"/>
        <w:ind w:firstLine="708"/>
        <w:jc w:val="both"/>
        <w:rPr>
          <w:rFonts w:ascii="Times New Roman" w:hAnsi="Times New Roman" w:cs="Times New Roman"/>
          <w:sz w:val="24"/>
          <w:szCs w:val="24"/>
          <w14:ligatures w14:val="standardContextual"/>
        </w:rPr>
      </w:pPr>
      <w:r w:rsidRPr="002E1667">
        <w:rPr>
          <w:rFonts w:ascii="Times New Roman" w:hAnsi="Times New Roman" w:cs="Times New Roman"/>
          <w:sz w:val="24"/>
          <w:szCs w:val="24"/>
          <w14:ligatures w14:val="standardContextual"/>
        </w:rPr>
        <w:t>– комплексное художественное решение (дизайн) оформления фасадов зданий и прилегающей территории новогодними атрибутами и символикой;</w:t>
      </w:r>
    </w:p>
    <w:p w:rsidR="002E1667" w:rsidRPr="002E1667" w:rsidRDefault="002E1667" w:rsidP="002E1667">
      <w:pPr>
        <w:spacing w:after="0" w:line="360" w:lineRule="auto"/>
        <w:ind w:firstLine="708"/>
        <w:jc w:val="both"/>
        <w:rPr>
          <w:rFonts w:ascii="Times New Roman" w:hAnsi="Times New Roman" w:cs="Times New Roman"/>
          <w:sz w:val="24"/>
          <w:szCs w:val="24"/>
          <w14:ligatures w14:val="standardContextual"/>
        </w:rPr>
      </w:pPr>
      <w:r w:rsidRPr="002E1667">
        <w:rPr>
          <w:rFonts w:ascii="Times New Roman" w:hAnsi="Times New Roman" w:cs="Times New Roman"/>
          <w:sz w:val="24"/>
          <w:szCs w:val="24"/>
          <w14:ligatures w14:val="standardContextual"/>
        </w:rPr>
        <w:t>– уникальность идей праздничного оформления;</w:t>
      </w:r>
    </w:p>
    <w:p w:rsidR="002E1667" w:rsidRPr="002E1667" w:rsidRDefault="002E1667" w:rsidP="002E1667">
      <w:pPr>
        <w:spacing w:after="0" w:line="360" w:lineRule="auto"/>
        <w:ind w:firstLine="708"/>
        <w:jc w:val="both"/>
        <w:rPr>
          <w:rFonts w:ascii="Times New Roman" w:hAnsi="Times New Roman" w:cs="Times New Roman"/>
          <w:sz w:val="24"/>
          <w:szCs w:val="24"/>
          <w14:ligatures w14:val="standardContextual"/>
        </w:rPr>
      </w:pPr>
      <w:r w:rsidRPr="002E1667">
        <w:rPr>
          <w:rFonts w:ascii="Times New Roman" w:hAnsi="Times New Roman" w:cs="Times New Roman"/>
          <w:sz w:val="24"/>
          <w:szCs w:val="24"/>
          <w14:ligatures w14:val="standardContextual"/>
        </w:rPr>
        <w:t>– использование световых элементов, праздничной иллюминации;</w:t>
      </w:r>
    </w:p>
    <w:p w:rsidR="002E1667" w:rsidRPr="002E1667" w:rsidRDefault="002E1667" w:rsidP="002E1667">
      <w:pPr>
        <w:spacing w:after="0" w:line="360" w:lineRule="auto"/>
        <w:ind w:firstLine="708"/>
        <w:jc w:val="both"/>
        <w:rPr>
          <w:rFonts w:ascii="Times New Roman" w:hAnsi="Times New Roman" w:cs="Times New Roman"/>
          <w:sz w:val="24"/>
          <w:szCs w:val="24"/>
          <w14:ligatures w14:val="standardContextual"/>
        </w:rPr>
      </w:pPr>
      <w:r w:rsidRPr="002E1667">
        <w:rPr>
          <w:rFonts w:ascii="Times New Roman" w:hAnsi="Times New Roman" w:cs="Times New Roman"/>
          <w:sz w:val="24"/>
          <w:szCs w:val="24"/>
          <w14:ligatures w14:val="standardContextual"/>
        </w:rPr>
        <w:t>– использование нестандартных технических решений в оформлении;</w:t>
      </w:r>
    </w:p>
    <w:p w:rsidR="002E1667" w:rsidRPr="002E1667" w:rsidRDefault="002E1667" w:rsidP="002E1667">
      <w:pPr>
        <w:spacing w:after="0" w:line="360" w:lineRule="auto"/>
        <w:ind w:firstLine="708"/>
        <w:jc w:val="both"/>
        <w:rPr>
          <w:rFonts w:ascii="Times New Roman" w:hAnsi="Times New Roman" w:cs="Times New Roman"/>
          <w:sz w:val="24"/>
          <w:szCs w:val="24"/>
          <w14:ligatures w14:val="standardContextual"/>
        </w:rPr>
      </w:pPr>
      <w:r w:rsidRPr="002E1667">
        <w:rPr>
          <w:rFonts w:ascii="Times New Roman" w:hAnsi="Times New Roman" w:cs="Times New Roman"/>
          <w:sz w:val="24"/>
          <w:szCs w:val="24"/>
          <w14:ligatures w14:val="standardContextual"/>
        </w:rPr>
        <w:t>– наличие скульптурных композиций, снежных фигур, сказочных персонажей, горок и т.д.;</w:t>
      </w:r>
    </w:p>
    <w:p w:rsidR="002E1667" w:rsidRPr="002E1667" w:rsidRDefault="002E1667" w:rsidP="002E1667">
      <w:pPr>
        <w:spacing w:after="0" w:line="360" w:lineRule="auto"/>
        <w:ind w:firstLine="708"/>
        <w:jc w:val="both"/>
        <w:rPr>
          <w:rFonts w:ascii="Times New Roman" w:hAnsi="Times New Roman" w:cs="Times New Roman"/>
          <w:sz w:val="24"/>
          <w:szCs w:val="24"/>
          <w14:ligatures w14:val="standardContextual"/>
        </w:rPr>
      </w:pPr>
      <w:r w:rsidRPr="002E1667">
        <w:rPr>
          <w:rFonts w:ascii="Times New Roman" w:hAnsi="Times New Roman" w:cs="Times New Roman"/>
          <w:sz w:val="24"/>
          <w:szCs w:val="24"/>
          <w14:ligatures w14:val="standardContextual"/>
        </w:rPr>
        <w:t>– оригинальность конструкций, их эстетическое оформление;</w:t>
      </w:r>
    </w:p>
    <w:p w:rsidR="002E1667" w:rsidRPr="002E1667" w:rsidRDefault="002E1667" w:rsidP="002E1667">
      <w:pPr>
        <w:spacing w:after="0" w:line="360" w:lineRule="auto"/>
        <w:ind w:firstLine="708"/>
        <w:jc w:val="both"/>
        <w:rPr>
          <w:rFonts w:ascii="Times New Roman" w:hAnsi="Times New Roman" w:cs="Times New Roman"/>
          <w:sz w:val="24"/>
          <w:szCs w:val="24"/>
          <w14:ligatures w14:val="standardContextual"/>
        </w:rPr>
      </w:pPr>
      <w:r w:rsidRPr="002E1667">
        <w:rPr>
          <w:rFonts w:ascii="Times New Roman" w:hAnsi="Times New Roman" w:cs="Times New Roman"/>
          <w:sz w:val="24"/>
          <w:szCs w:val="24"/>
          <w14:ligatures w14:val="standardContextual"/>
        </w:rPr>
        <w:t>– общее санитарное состояние территории;</w:t>
      </w:r>
    </w:p>
    <w:p w:rsidR="002E1667" w:rsidRPr="002E1667" w:rsidRDefault="002E1667" w:rsidP="002E1667">
      <w:pPr>
        <w:spacing w:after="0" w:line="360" w:lineRule="auto"/>
        <w:ind w:firstLine="708"/>
        <w:jc w:val="both"/>
        <w:rPr>
          <w:rFonts w:ascii="Times New Roman" w:hAnsi="Times New Roman" w:cs="Times New Roman"/>
          <w:sz w:val="24"/>
          <w:szCs w:val="24"/>
          <w14:ligatures w14:val="standardContextual"/>
        </w:rPr>
      </w:pPr>
      <w:r w:rsidRPr="002E1667">
        <w:rPr>
          <w:rFonts w:ascii="Times New Roman" w:hAnsi="Times New Roman" w:cs="Times New Roman"/>
          <w:sz w:val="24"/>
          <w:szCs w:val="24"/>
          <w14:ligatures w14:val="standardContextual"/>
        </w:rPr>
        <w:t>– масштаб выполненной работы;</w:t>
      </w:r>
    </w:p>
    <w:p w:rsidR="002E1667" w:rsidRPr="002E1667" w:rsidRDefault="002E1667" w:rsidP="002E1667">
      <w:pPr>
        <w:spacing w:after="0" w:line="360" w:lineRule="auto"/>
        <w:ind w:firstLine="708"/>
        <w:jc w:val="both"/>
        <w:rPr>
          <w:rFonts w:ascii="Times New Roman" w:hAnsi="Times New Roman" w:cs="Times New Roman"/>
          <w:sz w:val="24"/>
          <w:szCs w:val="24"/>
          <w14:ligatures w14:val="standardContextual"/>
        </w:rPr>
      </w:pPr>
      <w:r w:rsidRPr="002E1667">
        <w:rPr>
          <w:rFonts w:ascii="Times New Roman" w:hAnsi="Times New Roman" w:cs="Times New Roman"/>
          <w:sz w:val="24"/>
          <w:szCs w:val="24"/>
          <w14:ligatures w14:val="standardContextual"/>
        </w:rPr>
        <w:t>– единство стиля оформления.</w:t>
      </w:r>
    </w:p>
    <w:p w:rsidR="002E1667" w:rsidRPr="002E1667" w:rsidRDefault="002E1667" w:rsidP="002E1667">
      <w:pPr>
        <w:spacing w:after="0" w:line="240" w:lineRule="auto"/>
        <w:jc w:val="both"/>
        <w:rPr>
          <w:rFonts w:ascii="Times New Roman" w:hAnsi="Times New Roman" w:cs="Times New Roman"/>
          <w:sz w:val="20"/>
          <w:szCs w:val="20"/>
          <w14:ligatures w14:val="standardContextual"/>
        </w:rPr>
      </w:pPr>
    </w:p>
    <w:p w:rsidR="002E1667" w:rsidRPr="002E1667" w:rsidRDefault="002E1667" w:rsidP="002E1667">
      <w:pPr>
        <w:spacing w:after="0" w:line="256" w:lineRule="auto"/>
        <w:jc w:val="center"/>
        <w:rPr>
          <w:rFonts w:ascii="Times New Roman" w:hAnsi="Times New Roman" w:cs="Times New Roman"/>
          <w:b/>
          <w:sz w:val="24"/>
          <w:szCs w:val="24"/>
          <w14:ligatures w14:val="standardContextual"/>
        </w:rPr>
      </w:pPr>
      <w:r w:rsidRPr="002E1667">
        <w:rPr>
          <w:rFonts w:ascii="Times New Roman" w:hAnsi="Times New Roman" w:cs="Times New Roman"/>
          <w:b/>
          <w:sz w:val="24"/>
          <w:szCs w:val="24"/>
          <w14:ligatures w14:val="standardContextual"/>
        </w:rPr>
        <w:t>6. Награждение победителей конкурса</w:t>
      </w:r>
    </w:p>
    <w:p w:rsidR="002E1667" w:rsidRPr="002E1667" w:rsidRDefault="002E1667" w:rsidP="002E1667">
      <w:pPr>
        <w:spacing w:after="0" w:line="256" w:lineRule="auto"/>
        <w:jc w:val="both"/>
        <w:rPr>
          <w:rFonts w:ascii="Times New Roman" w:hAnsi="Times New Roman" w:cs="Times New Roman"/>
          <w:sz w:val="20"/>
          <w:szCs w:val="20"/>
          <w14:ligatures w14:val="standardContextual"/>
        </w:rPr>
      </w:pPr>
    </w:p>
    <w:p w:rsidR="002E1667" w:rsidRPr="002E1667" w:rsidRDefault="002E1667" w:rsidP="002E1667">
      <w:pPr>
        <w:spacing w:after="0" w:line="360" w:lineRule="auto"/>
        <w:ind w:firstLine="708"/>
        <w:jc w:val="both"/>
        <w:rPr>
          <w:rFonts w:ascii="Times New Roman" w:hAnsi="Times New Roman" w:cs="Times New Roman"/>
          <w:sz w:val="24"/>
          <w:szCs w:val="24"/>
          <w14:ligatures w14:val="standardContextual"/>
        </w:rPr>
      </w:pPr>
      <w:r w:rsidRPr="002E1667">
        <w:rPr>
          <w:rFonts w:ascii="Times New Roman" w:hAnsi="Times New Roman" w:cs="Times New Roman"/>
          <w:sz w:val="24"/>
          <w:szCs w:val="24"/>
          <w14:ligatures w14:val="standardContextual"/>
        </w:rPr>
        <w:t>6.1. Итоги Конкурса подводятся конкурсной комиссией не позднее 19 января 2024 года.</w:t>
      </w:r>
    </w:p>
    <w:p w:rsidR="002E1667" w:rsidRPr="002E1667" w:rsidRDefault="002E1667" w:rsidP="002E1667">
      <w:pPr>
        <w:spacing w:after="0" w:line="360" w:lineRule="auto"/>
        <w:ind w:firstLine="708"/>
        <w:jc w:val="both"/>
        <w:rPr>
          <w:rFonts w:ascii="Times New Roman" w:hAnsi="Times New Roman" w:cs="Times New Roman"/>
          <w:sz w:val="24"/>
          <w:szCs w:val="24"/>
          <w14:ligatures w14:val="standardContextual"/>
        </w:rPr>
      </w:pPr>
      <w:r w:rsidRPr="002E1667">
        <w:rPr>
          <w:rFonts w:ascii="Times New Roman" w:hAnsi="Times New Roman" w:cs="Times New Roman"/>
          <w:sz w:val="24"/>
          <w:szCs w:val="24"/>
          <w14:ligatures w14:val="standardContextual"/>
        </w:rPr>
        <w:t>6.2. Победители Конкурса награждаются дипломами в каждой номинации и призами.</w:t>
      </w:r>
    </w:p>
    <w:p w:rsidR="002E1667" w:rsidRPr="002E1667" w:rsidRDefault="002E1667" w:rsidP="002E1667">
      <w:pPr>
        <w:spacing w:after="0" w:line="360" w:lineRule="auto"/>
        <w:ind w:firstLine="708"/>
        <w:jc w:val="both"/>
        <w:rPr>
          <w:rFonts w:ascii="Times New Roman" w:hAnsi="Times New Roman" w:cs="Times New Roman"/>
          <w:sz w:val="24"/>
          <w:szCs w:val="24"/>
          <w14:ligatures w14:val="standardContextual"/>
        </w:rPr>
      </w:pPr>
      <w:r w:rsidRPr="002E1667">
        <w:rPr>
          <w:rFonts w:ascii="Times New Roman" w:hAnsi="Times New Roman" w:cs="Times New Roman"/>
          <w:sz w:val="24"/>
          <w:szCs w:val="24"/>
          <w14:ligatures w14:val="standardContextual"/>
        </w:rPr>
        <w:t>6.3. Информация об итогах Конкурса подлежит официальному опубликованию на официальном сайте администрации Уренского муниципального округа Нижегородской области в информационно-телекоммуникационной сети «Интернет», а также в социальной сети «</w:t>
      </w:r>
      <w:proofErr w:type="spellStart"/>
      <w:r w:rsidRPr="002E1667">
        <w:rPr>
          <w:rFonts w:ascii="Times New Roman" w:hAnsi="Times New Roman" w:cs="Times New Roman"/>
          <w:sz w:val="24"/>
          <w:szCs w:val="24"/>
          <w14:ligatures w14:val="standardContextual"/>
        </w:rPr>
        <w:t>ВКонтакте</w:t>
      </w:r>
      <w:proofErr w:type="spellEnd"/>
      <w:r w:rsidRPr="002E1667">
        <w:rPr>
          <w:rFonts w:ascii="Times New Roman" w:hAnsi="Times New Roman" w:cs="Times New Roman"/>
          <w:sz w:val="24"/>
          <w:szCs w:val="24"/>
          <w14:ligatures w14:val="standardContextual"/>
        </w:rPr>
        <w:t>».</w:t>
      </w:r>
    </w:p>
    <w:p w:rsidR="002E1667" w:rsidRPr="002E1667" w:rsidRDefault="002E1667" w:rsidP="002E1667">
      <w:pPr>
        <w:spacing w:after="0" w:line="360" w:lineRule="auto"/>
        <w:jc w:val="both"/>
        <w:rPr>
          <w:rFonts w:ascii="Times New Roman" w:hAnsi="Times New Roman" w:cs="Times New Roman"/>
          <w:sz w:val="24"/>
          <w:szCs w:val="24"/>
          <w14:ligatures w14:val="standardContextual"/>
        </w:rPr>
      </w:pPr>
    </w:p>
    <w:p w:rsidR="002E1667" w:rsidRPr="002E1667" w:rsidRDefault="002E1667" w:rsidP="002E1667">
      <w:pPr>
        <w:spacing w:after="0" w:line="360" w:lineRule="auto"/>
        <w:jc w:val="both"/>
        <w:rPr>
          <w:rFonts w:ascii="Times New Roman" w:hAnsi="Times New Roman" w:cs="Times New Roman"/>
          <w:sz w:val="24"/>
          <w:szCs w:val="24"/>
          <w14:ligatures w14:val="standardContextual"/>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857"/>
        <w:gridCol w:w="3816"/>
      </w:tblGrid>
      <w:tr w:rsidR="002E1667" w:rsidRPr="002E1667" w:rsidTr="00315982">
        <w:tc>
          <w:tcPr>
            <w:tcW w:w="4672" w:type="dxa"/>
          </w:tcPr>
          <w:p w:rsidR="002E1667" w:rsidRPr="002E1667" w:rsidRDefault="002E1667" w:rsidP="002E1667">
            <w:pPr>
              <w:spacing w:after="160"/>
              <w:rPr>
                <w:rFonts w:ascii="Times New Roman" w:hAnsi="Times New Roman" w:cs="Times New Roman"/>
                <w:sz w:val="24"/>
                <w:szCs w:val="24"/>
              </w:rPr>
            </w:pPr>
          </w:p>
        </w:tc>
        <w:tc>
          <w:tcPr>
            <w:tcW w:w="857" w:type="dxa"/>
          </w:tcPr>
          <w:p w:rsidR="002E1667" w:rsidRPr="002E1667" w:rsidRDefault="002E1667" w:rsidP="002E1667">
            <w:pPr>
              <w:spacing w:after="160"/>
              <w:rPr>
                <w:rFonts w:ascii="Times New Roman" w:hAnsi="Times New Roman" w:cs="Times New Roman"/>
                <w:sz w:val="24"/>
                <w:szCs w:val="24"/>
              </w:rPr>
            </w:pPr>
          </w:p>
        </w:tc>
        <w:tc>
          <w:tcPr>
            <w:tcW w:w="3816" w:type="dxa"/>
          </w:tcPr>
          <w:p w:rsidR="002E1667" w:rsidRPr="002E1667" w:rsidRDefault="002E1667" w:rsidP="002E1667">
            <w:pPr>
              <w:jc w:val="center"/>
              <w:rPr>
                <w:rFonts w:ascii="Times New Roman" w:hAnsi="Times New Roman" w:cs="Times New Roman"/>
                <w:sz w:val="24"/>
                <w:szCs w:val="24"/>
              </w:rPr>
            </w:pPr>
            <w:r w:rsidRPr="002E1667">
              <w:rPr>
                <w:rFonts w:ascii="Times New Roman" w:hAnsi="Times New Roman" w:cs="Times New Roman"/>
                <w:sz w:val="24"/>
                <w:szCs w:val="24"/>
              </w:rPr>
              <w:t>Приложение 1</w:t>
            </w:r>
          </w:p>
          <w:p w:rsidR="002E1667" w:rsidRPr="002E1667" w:rsidRDefault="002E1667" w:rsidP="002E1667">
            <w:pPr>
              <w:jc w:val="center"/>
              <w:rPr>
                <w:rFonts w:ascii="Times New Roman" w:hAnsi="Times New Roman" w:cs="Times New Roman"/>
                <w:sz w:val="24"/>
                <w:szCs w:val="24"/>
              </w:rPr>
            </w:pPr>
            <w:r w:rsidRPr="002E1667">
              <w:rPr>
                <w:rFonts w:ascii="Times New Roman" w:hAnsi="Times New Roman" w:cs="Times New Roman"/>
                <w:sz w:val="24"/>
                <w:szCs w:val="24"/>
              </w:rPr>
              <w:t>к Положению о конкурсе на лучшее новогоднее оформление территории</w:t>
            </w:r>
          </w:p>
        </w:tc>
      </w:tr>
    </w:tbl>
    <w:p w:rsidR="002E1667" w:rsidRPr="002E1667" w:rsidRDefault="002E1667" w:rsidP="002E1667">
      <w:pPr>
        <w:spacing w:after="0" w:line="240" w:lineRule="auto"/>
        <w:jc w:val="both"/>
        <w:rPr>
          <w:rFonts w:ascii="Times New Roman" w:hAnsi="Times New Roman" w:cs="Times New Roman"/>
          <w:sz w:val="20"/>
          <w:szCs w:val="20"/>
          <w14:ligatures w14:val="standardContextual"/>
        </w:rPr>
      </w:pPr>
    </w:p>
    <w:p w:rsidR="002E1667" w:rsidRPr="002E1667" w:rsidRDefault="002E1667" w:rsidP="002E1667">
      <w:pPr>
        <w:spacing w:after="0" w:line="240" w:lineRule="auto"/>
        <w:jc w:val="both"/>
        <w:rPr>
          <w:rFonts w:ascii="Times New Roman" w:hAnsi="Times New Roman" w:cs="Times New Roman"/>
          <w:sz w:val="20"/>
          <w:szCs w:val="20"/>
          <w14:ligatures w14:val="standardContextual"/>
        </w:rPr>
      </w:pPr>
    </w:p>
    <w:p w:rsidR="002E1667" w:rsidRPr="002E1667" w:rsidRDefault="002E1667" w:rsidP="002E1667">
      <w:pPr>
        <w:spacing w:after="0" w:line="256" w:lineRule="auto"/>
        <w:jc w:val="center"/>
        <w:rPr>
          <w:rFonts w:ascii="Times New Roman" w:hAnsi="Times New Roman" w:cs="Times New Roman"/>
          <w:b/>
          <w:sz w:val="24"/>
          <w:szCs w:val="24"/>
          <w14:ligatures w14:val="standardContextual"/>
        </w:rPr>
      </w:pPr>
      <w:r w:rsidRPr="002E1667">
        <w:rPr>
          <w:rFonts w:ascii="Times New Roman" w:hAnsi="Times New Roman" w:cs="Times New Roman"/>
          <w:b/>
          <w:sz w:val="24"/>
          <w:szCs w:val="24"/>
          <w14:ligatures w14:val="standardContextual"/>
        </w:rPr>
        <w:t>ЗАЯВКА</w:t>
      </w:r>
    </w:p>
    <w:p w:rsidR="002E1667" w:rsidRPr="002E1667" w:rsidRDefault="002E1667" w:rsidP="002E1667">
      <w:pPr>
        <w:spacing w:after="0" w:line="256" w:lineRule="auto"/>
        <w:jc w:val="center"/>
        <w:rPr>
          <w:rFonts w:ascii="Times New Roman" w:hAnsi="Times New Roman" w:cs="Times New Roman"/>
          <w:b/>
          <w:sz w:val="24"/>
          <w:szCs w:val="24"/>
          <w14:ligatures w14:val="standardContextual"/>
        </w:rPr>
      </w:pPr>
      <w:r w:rsidRPr="002E1667">
        <w:rPr>
          <w:rFonts w:ascii="Times New Roman" w:hAnsi="Times New Roman" w:cs="Times New Roman"/>
          <w:b/>
          <w:sz w:val="24"/>
          <w:szCs w:val="24"/>
          <w14:ligatures w14:val="standardContextual"/>
        </w:rPr>
        <w:t>на участие в конкурсе «Лучшее новогоднее оформление территории»</w:t>
      </w:r>
    </w:p>
    <w:p w:rsidR="002E1667" w:rsidRPr="002E1667" w:rsidRDefault="002E1667" w:rsidP="002E1667">
      <w:pPr>
        <w:spacing w:after="0" w:line="256" w:lineRule="auto"/>
        <w:jc w:val="center"/>
        <w:rPr>
          <w:rFonts w:ascii="Times New Roman" w:hAnsi="Times New Roman" w:cs="Times New Roman"/>
          <w:b/>
          <w:sz w:val="20"/>
          <w:szCs w:val="20"/>
          <w14:ligatures w14:val="standardContextual"/>
        </w:rPr>
      </w:pPr>
    </w:p>
    <w:p w:rsidR="002E1667" w:rsidRPr="002E1667" w:rsidRDefault="002E1667" w:rsidP="002E1667">
      <w:pPr>
        <w:spacing w:after="0" w:line="256" w:lineRule="auto"/>
        <w:jc w:val="center"/>
        <w:rPr>
          <w:rFonts w:ascii="Times New Roman" w:hAnsi="Times New Roman" w:cs="Times New Roman"/>
          <w:b/>
          <w:sz w:val="20"/>
          <w:szCs w:val="20"/>
          <w14:ligatures w14:val="standardContextual"/>
        </w:rPr>
      </w:pPr>
    </w:p>
    <w:tbl>
      <w:tblPr>
        <w:tblStyle w:val="12"/>
        <w:tblW w:w="0" w:type="auto"/>
        <w:tblLook w:val="04A0" w:firstRow="1" w:lastRow="0" w:firstColumn="1" w:lastColumn="0" w:noHBand="0" w:noVBand="1"/>
      </w:tblPr>
      <w:tblGrid>
        <w:gridCol w:w="3353"/>
        <w:gridCol w:w="3271"/>
        <w:gridCol w:w="2721"/>
      </w:tblGrid>
      <w:tr w:rsidR="002E1667" w:rsidRPr="002E1667" w:rsidTr="00315982">
        <w:tc>
          <w:tcPr>
            <w:tcW w:w="3353" w:type="dxa"/>
            <w:vAlign w:val="center"/>
          </w:tcPr>
          <w:p w:rsidR="002E1667" w:rsidRPr="002E1667" w:rsidRDefault="002E1667" w:rsidP="002E1667">
            <w:pPr>
              <w:spacing w:line="256" w:lineRule="auto"/>
              <w:jc w:val="center"/>
              <w:rPr>
                <w:rFonts w:ascii="Times New Roman" w:hAnsi="Times New Roman" w:cs="Times New Roman"/>
                <w:sz w:val="24"/>
                <w:szCs w:val="24"/>
              </w:rPr>
            </w:pPr>
            <w:r w:rsidRPr="002E1667">
              <w:rPr>
                <w:rFonts w:ascii="Times New Roman" w:hAnsi="Times New Roman" w:cs="Times New Roman"/>
                <w:sz w:val="24"/>
                <w:szCs w:val="24"/>
              </w:rPr>
              <w:t>Ф.И.О. участника конкурса,</w:t>
            </w:r>
          </w:p>
          <w:p w:rsidR="002E1667" w:rsidRPr="002E1667" w:rsidRDefault="002E1667" w:rsidP="002E1667">
            <w:pPr>
              <w:spacing w:line="256" w:lineRule="auto"/>
              <w:jc w:val="center"/>
              <w:rPr>
                <w:rFonts w:ascii="Times New Roman" w:hAnsi="Times New Roman" w:cs="Times New Roman"/>
                <w:sz w:val="24"/>
                <w:szCs w:val="24"/>
              </w:rPr>
            </w:pPr>
            <w:r w:rsidRPr="002E1667">
              <w:rPr>
                <w:rFonts w:ascii="Times New Roman" w:hAnsi="Times New Roman" w:cs="Times New Roman"/>
                <w:sz w:val="24"/>
                <w:szCs w:val="24"/>
              </w:rPr>
              <w:t>наименование организации</w:t>
            </w:r>
          </w:p>
        </w:tc>
        <w:tc>
          <w:tcPr>
            <w:tcW w:w="3271" w:type="dxa"/>
            <w:vAlign w:val="center"/>
          </w:tcPr>
          <w:p w:rsidR="002E1667" w:rsidRPr="002E1667" w:rsidRDefault="002E1667" w:rsidP="002E1667">
            <w:pPr>
              <w:spacing w:line="256" w:lineRule="auto"/>
              <w:jc w:val="center"/>
              <w:rPr>
                <w:rFonts w:ascii="Times New Roman" w:hAnsi="Times New Roman" w:cs="Times New Roman"/>
                <w:sz w:val="24"/>
                <w:szCs w:val="24"/>
              </w:rPr>
            </w:pPr>
            <w:r w:rsidRPr="002E1667">
              <w:rPr>
                <w:rFonts w:ascii="Times New Roman" w:hAnsi="Times New Roman" w:cs="Times New Roman"/>
                <w:sz w:val="24"/>
                <w:szCs w:val="24"/>
              </w:rPr>
              <w:t>Контактные данные</w:t>
            </w:r>
          </w:p>
          <w:p w:rsidR="002E1667" w:rsidRPr="002E1667" w:rsidRDefault="002E1667" w:rsidP="002E1667">
            <w:pPr>
              <w:spacing w:line="256" w:lineRule="auto"/>
              <w:jc w:val="center"/>
              <w:rPr>
                <w:rFonts w:ascii="Times New Roman" w:hAnsi="Times New Roman" w:cs="Times New Roman"/>
                <w:sz w:val="24"/>
                <w:szCs w:val="24"/>
              </w:rPr>
            </w:pPr>
            <w:r w:rsidRPr="002E1667">
              <w:rPr>
                <w:rFonts w:ascii="Times New Roman" w:hAnsi="Times New Roman" w:cs="Times New Roman"/>
                <w:sz w:val="24"/>
                <w:szCs w:val="24"/>
              </w:rPr>
              <w:t>(телефон, электронная почта)</w:t>
            </w:r>
          </w:p>
        </w:tc>
        <w:tc>
          <w:tcPr>
            <w:tcW w:w="2721" w:type="dxa"/>
          </w:tcPr>
          <w:p w:rsidR="002E1667" w:rsidRPr="002E1667" w:rsidRDefault="002E1667" w:rsidP="002E1667">
            <w:pPr>
              <w:spacing w:line="256" w:lineRule="auto"/>
              <w:jc w:val="center"/>
              <w:rPr>
                <w:rFonts w:ascii="Times New Roman" w:hAnsi="Times New Roman" w:cs="Times New Roman"/>
                <w:sz w:val="24"/>
                <w:szCs w:val="24"/>
              </w:rPr>
            </w:pPr>
            <w:r w:rsidRPr="002E1667">
              <w:rPr>
                <w:rFonts w:ascii="Times New Roman" w:hAnsi="Times New Roman" w:cs="Times New Roman"/>
                <w:sz w:val="24"/>
                <w:szCs w:val="24"/>
              </w:rPr>
              <w:t>Адрес территории, участвующей в конкурсе</w:t>
            </w:r>
          </w:p>
        </w:tc>
      </w:tr>
      <w:tr w:rsidR="002E1667" w:rsidRPr="002E1667" w:rsidTr="00315982">
        <w:tc>
          <w:tcPr>
            <w:tcW w:w="3353" w:type="dxa"/>
          </w:tcPr>
          <w:p w:rsidR="002E1667" w:rsidRPr="002E1667" w:rsidRDefault="002E1667" w:rsidP="002E1667">
            <w:pPr>
              <w:spacing w:line="256" w:lineRule="auto"/>
              <w:jc w:val="center"/>
              <w:rPr>
                <w:rFonts w:ascii="Times New Roman" w:hAnsi="Times New Roman" w:cs="Times New Roman"/>
                <w:sz w:val="28"/>
                <w:szCs w:val="28"/>
              </w:rPr>
            </w:pPr>
          </w:p>
        </w:tc>
        <w:tc>
          <w:tcPr>
            <w:tcW w:w="3271" w:type="dxa"/>
          </w:tcPr>
          <w:p w:rsidR="002E1667" w:rsidRPr="002E1667" w:rsidRDefault="002E1667" w:rsidP="002E1667">
            <w:pPr>
              <w:spacing w:line="256" w:lineRule="auto"/>
              <w:jc w:val="center"/>
              <w:rPr>
                <w:rFonts w:ascii="Times New Roman" w:hAnsi="Times New Roman" w:cs="Times New Roman"/>
                <w:sz w:val="28"/>
                <w:szCs w:val="28"/>
              </w:rPr>
            </w:pPr>
          </w:p>
        </w:tc>
        <w:tc>
          <w:tcPr>
            <w:tcW w:w="2721" w:type="dxa"/>
          </w:tcPr>
          <w:p w:rsidR="002E1667" w:rsidRPr="002E1667" w:rsidRDefault="002E1667" w:rsidP="002E1667">
            <w:pPr>
              <w:spacing w:line="256" w:lineRule="auto"/>
              <w:jc w:val="center"/>
              <w:rPr>
                <w:rFonts w:ascii="Times New Roman" w:hAnsi="Times New Roman" w:cs="Times New Roman"/>
                <w:sz w:val="28"/>
                <w:szCs w:val="28"/>
              </w:rPr>
            </w:pPr>
          </w:p>
        </w:tc>
      </w:tr>
    </w:tbl>
    <w:p w:rsidR="002E1667" w:rsidRPr="002E1667" w:rsidRDefault="002E1667" w:rsidP="002E1667">
      <w:pPr>
        <w:spacing w:after="0" w:line="256" w:lineRule="auto"/>
        <w:jc w:val="both"/>
        <w:rPr>
          <w:rFonts w:ascii="Times New Roman" w:hAnsi="Times New Roman" w:cs="Times New Roman"/>
          <w:sz w:val="20"/>
          <w:szCs w:val="20"/>
          <w14:ligatures w14:val="standardContextual"/>
        </w:rPr>
      </w:pPr>
    </w:p>
    <w:p w:rsidR="002E1667" w:rsidRPr="002E1667" w:rsidRDefault="002E1667" w:rsidP="002E1667">
      <w:pPr>
        <w:spacing w:line="276" w:lineRule="auto"/>
        <w:jc w:val="both"/>
        <w:rPr>
          <w:rFonts w:ascii="Times New Roman" w:hAnsi="Times New Roman" w:cs="Times New Roman"/>
          <w:b/>
          <w:sz w:val="24"/>
          <w:szCs w:val="24"/>
          <w14:ligatures w14:val="standardContextual"/>
        </w:rPr>
      </w:pPr>
      <w:r w:rsidRPr="002E1667">
        <w:rPr>
          <w:rFonts w:ascii="Times New Roman" w:hAnsi="Times New Roman" w:cs="Times New Roman"/>
          <w:sz w:val="24"/>
          <w:szCs w:val="24"/>
          <w14:ligatures w14:val="standardContextual"/>
        </w:rPr>
        <w:t>Я, отправляя (подавая) настоящую заявку на участие в конкурсе на лучшее новогоднее оформление территории</w:t>
      </w:r>
      <w:r w:rsidRPr="002E1667">
        <w:rPr>
          <w:rFonts w:ascii="Times New Roman" w:hAnsi="Times New Roman" w:cs="Times New Roman"/>
          <w:b/>
          <w:sz w:val="24"/>
          <w:szCs w:val="24"/>
          <w14:ligatures w14:val="standardContextual"/>
        </w:rPr>
        <w:t xml:space="preserve"> </w:t>
      </w:r>
      <w:r w:rsidRPr="002E1667">
        <w:rPr>
          <w:rFonts w:ascii="Times New Roman" w:hAnsi="Times New Roman" w:cs="Times New Roman"/>
          <w:sz w:val="24"/>
          <w:szCs w:val="24"/>
          <w14:ligatures w14:val="standardContextual"/>
        </w:rPr>
        <w:t>подтверждаю своё согласие на обработку моих персональных данных, предоставленных организатору конкурса.</w:t>
      </w:r>
    </w:p>
    <w:p w:rsidR="002E1667" w:rsidRDefault="002E1667">
      <w:pPr>
        <w:spacing w:line="276" w:lineRule="auto"/>
        <w:jc w:val="both"/>
        <w:rPr>
          <w:rFonts w:ascii="Times New Roman" w:hAnsi="Times New Roman" w:cs="Times New Roman"/>
          <w:sz w:val="28"/>
          <w:szCs w:val="28"/>
        </w:rPr>
      </w:pPr>
      <w:r>
        <w:rPr>
          <w:rFonts w:ascii="Times New Roman" w:hAnsi="Times New Roman" w:cs="Times New Roman"/>
          <w:sz w:val="28"/>
          <w:szCs w:val="28"/>
        </w:rPr>
        <w:br w:type="page"/>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857"/>
        <w:gridCol w:w="708"/>
        <w:gridCol w:w="1538"/>
        <w:gridCol w:w="447"/>
        <w:gridCol w:w="817"/>
        <w:gridCol w:w="414"/>
      </w:tblGrid>
      <w:tr w:rsidR="002E1667" w:rsidTr="002E1667">
        <w:tc>
          <w:tcPr>
            <w:tcW w:w="4672" w:type="dxa"/>
          </w:tcPr>
          <w:p w:rsidR="002E1667" w:rsidRDefault="002E1667" w:rsidP="00315982">
            <w:pPr>
              <w:rPr>
                <w:rFonts w:ascii="Times New Roman" w:hAnsi="Times New Roman" w:cs="Times New Roman"/>
                <w:sz w:val="24"/>
                <w:szCs w:val="24"/>
              </w:rPr>
            </w:pPr>
          </w:p>
        </w:tc>
        <w:tc>
          <w:tcPr>
            <w:tcW w:w="857" w:type="dxa"/>
          </w:tcPr>
          <w:p w:rsidR="002E1667" w:rsidRDefault="002E1667" w:rsidP="00315982">
            <w:pPr>
              <w:rPr>
                <w:rFonts w:ascii="Times New Roman" w:hAnsi="Times New Roman" w:cs="Times New Roman"/>
                <w:sz w:val="24"/>
                <w:szCs w:val="24"/>
              </w:rPr>
            </w:pPr>
          </w:p>
        </w:tc>
        <w:tc>
          <w:tcPr>
            <w:tcW w:w="3924" w:type="dxa"/>
            <w:gridSpan w:val="5"/>
            <w:hideMark/>
          </w:tcPr>
          <w:p w:rsidR="002E1667" w:rsidRDefault="002E1667" w:rsidP="00315982">
            <w:pPr>
              <w:jc w:val="center"/>
              <w:rPr>
                <w:rFonts w:ascii="Times New Roman" w:hAnsi="Times New Roman" w:cs="Times New Roman"/>
                <w:sz w:val="24"/>
                <w:szCs w:val="24"/>
              </w:rPr>
            </w:pPr>
            <w:r>
              <w:rPr>
                <w:rFonts w:ascii="Times New Roman" w:hAnsi="Times New Roman" w:cs="Times New Roman"/>
                <w:sz w:val="24"/>
                <w:szCs w:val="24"/>
              </w:rPr>
              <w:t>УТВЕРЖДЕН</w:t>
            </w:r>
          </w:p>
          <w:p w:rsidR="002E1667" w:rsidRDefault="002E1667" w:rsidP="00315982">
            <w:pPr>
              <w:jc w:val="center"/>
              <w:rPr>
                <w:rFonts w:ascii="Times New Roman" w:hAnsi="Times New Roman" w:cs="Times New Roman"/>
                <w:sz w:val="24"/>
                <w:szCs w:val="24"/>
              </w:rPr>
            </w:pPr>
            <w:r>
              <w:rPr>
                <w:rFonts w:ascii="Times New Roman" w:hAnsi="Times New Roman" w:cs="Times New Roman"/>
                <w:sz w:val="24"/>
                <w:szCs w:val="24"/>
              </w:rPr>
              <w:t>распоряжением администрации</w:t>
            </w:r>
          </w:p>
          <w:p w:rsidR="002E1667" w:rsidRDefault="002E1667" w:rsidP="00315982">
            <w:pPr>
              <w:jc w:val="center"/>
              <w:rPr>
                <w:rFonts w:ascii="Times New Roman" w:hAnsi="Times New Roman" w:cs="Times New Roman"/>
                <w:sz w:val="24"/>
                <w:szCs w:val="24"/>
              </w:rPr>
            </w:pPr>
            <w:r>
              <w:rPr>
                <w:rFonts w:ascii="Times New Roman" w:hAnsi="Times New Roman" w:cs="Times New Roman"/>
                <w:sz w:val="24"/>
                <w:szCs w:val="24"/>
              </w:rPr>
              <w:t>Уренского муниципального округа</w:t>
            </w:r>
          </w:p>
          <w:p w:rsidR="002E1667" w:rsidRDefault="002E1667" w:rsidP="00315982">
            <w:pPr>
              <w:jc w:val="center"/>
              <w:rPr>
                <w:rFonts w:ascii="Times New Roman" w:hAnsi="Times New Roman" w:cs="Times New Roman"/>
                <w:sz w:val="24"/>
                <w:szCs w:val="24"/>
              </w:rPr>
            </w:pPr>
            <w:r>
              <w:rPr>
                <w:rFonts w:ascii="Times New Roman" w:hAnsi="Times New Roman" w:cs="Times New Roman"/>
                <w:sz w:val="24"/>
                <w:szCs w:val="24"/>
              </w:rPr>
              <w:t>Нижегородской области</w:t>
            </w:r>
          </w:p>
        </w:tc>
      </w:tr>
      <w:tr w:rsidR="002E1667" w:rsidTr="002E1667">
        <w:tc>
          <w:tcPr>
            <w:tcW w:w="4672" w:type="dxa"/>
          </w:tcPr>
          <w:p w:rsidR="002E1667" w:rsidRDefault="002E1667" w:rsidP="00315982">
            <w:pPr>
              <w:rPr>
                <w:rFonts w:ascii="Times New Roman" w:hAnsi="Times New Roman" w:cs="Times New Roman"/>
                <w:sz w:val="24"/>
                <w:szCs w:val="24"/>
              </w:rPr>
            </w:pPr>
          </w:p>
        </w:tc>
        <w:tc>
          <w:tcPr>
            <w:tcW w:w="857" w:type="dxa"/>
          </w:tcPr>
          <w:p w:rsidR="002E1667" w:rsidRDefault="002E1667" w:rsidP="00315982">
            <w:pPr>
              <w:rPr>
                <w:rFonts w:ascii="Times New Roman" w:hAnsi="Times New Roman" w:cs="Times New Roman"/>
                <w:sz w:val="24"/>
                <w:szCs w:val="24"/>
              </w:rPr>
            </w:pPr>
          </w:p>
        </w:tc>
        <w:tc>
          <w:tcPr>
            <w:tcW w:w="708" w:type="dxa"/>
            <w:hideMark/>
          </w:tcPr>
          <w:p w:rsidR="002E1667" w:rsidRDefault="002E1667" w:rsidP="00315982">
            <w:pPr>
              <w:jc w:val="right"/>
              <w:rPr>
                <w:rFonts w:ascii="Times New Roman" w:hAnsi="Times New Roman" w:cs="Times New Roman"/>
                <w:sz w:val="24"/>
                <w:szCs w:val="24"/>
              </w:rPr>
            </w:pPr>
            <w:r>
              <w:rPr>
                <w:rFonts w:ascii="Times New Roman" w:hAnsi="Times New Roman" w:cs="Times New Roman"/>
                <w:sz w:val="24"/>
                <w:szCs w:val="24"/>
              </w:rPr>
              <w:t>от</w:t>
            </w:r>
          </w:p>
        </w:tc>
        <w:tc>
          <w:tcPr>
            <w:tcW w:w="1538" w:type="dxa"/>
            <w:tcBorders>
              <w:top w:val="nil"/>
              <w:left w:val="nil"/>
              <w:bottom w:val="single" w:sz="4" w:space="0" w:color="auto"/>
              <w:right w:val="nil"/>
            </w:tcBorders>
          </w:tcPr>
          <w:p w:rsidR="002E1667" w:rsidRDefault="002E1667" w:rsidP="00315982">
            <w:pPr>
              <w:jc w:val="center"/>
              <w:rPr>
                <w:rFonts w:ascii="Times New Roman" w:hAnsi="Times New Roman" w:cs="Times New Roman"/>
                <w:sz w:val="24"/>
                <w:szCs w:val="24"/>
              </w:rPr>
            </w:pPr>
            <w:r>
              <w:rPr>
                <w:rFonts w:ascii="Times New Roman" w:hAnsi="Times New Roman" w:cs="Times New Roman"/>
                <w:sz w:val="24"/>
                <w:szCs w:val="24"/>
              </w:rPr>
              <w:t>05.12.2023</w:t>
            </w:r>
          </w:p>
        </w:tc>
        <w:tc>
          <w:tcPr>
            <w:tcW w:w="447" w:type="dxa"/>
            <w:hideMark/>
          </w:tcPr>
          <w:p w:rsidR="002E1667" w:rsidRDefault="002E1667" w:rsidP="00315982">
            <w:pPr>
              <w:jc w:val="center"/>
              <w:rPr>
                <w:rFonts w:ascii="Times New Roman" w:hAnsi="Times New Roman" w:cs="Times New Roman"/>
                <w:sz w:val="24"/>
                <w:szCs w:val="24"/>
              </w:rPr>
            </w:pPr>
            <w:r>
              <w:rPr>
                <w:rFonts w:ascii="Times New Roman" w:hAnsi="Times New Roman" w:cs="Times New Roman"/>
                <w:sz w:val="24"/>
                <w:szCs w:val="24"/>
              </w:rPr>
              <w:t>№</w:t>
            </w:r>
          </w:p>
        </w:tc>
        <w:tc>
          <w:tcPr>
            <w:tcW w:w="817" w:type="dxa"/>
            <w:tcBorders>
              <w:top w:val="nil"/>
              <w:left w:val="nil"/>
              <w:bottom w:val="single" w:sz="4" w:space="0" w:color="auto"/>
              <w:right w:val="nil"/>
            </w:tcBorders>
          </w:tcPr>
          <w:p w:rsidR="002E1667" w:rsidRDefault="002E1667" w:rsidP="00315982">
            <w:pPr>
              <w:jc w:val="center"/>
              <w:rPr>
                <w:rFonts w:ascii="Times New Roman" w:hAnsi="Times New Roman" w:cs="Times New Roman"/>
                <w:sz w:val="24"/>
                <w:szCs w:val="24"/>
              </w:rPr>
            </w:pPr>
            <w:r>
              <w:rPr>
                <w:rFonts w:ascii="Times New Roman" w:hAnsi="Times New Roman" w:cs="Times New Roman"/>
                <w:sz w:val="24"/>
                <w:szCs w:val="24"/>
              </w:rPr>
              <w:t>424-р</w:t>
            </w:r>
            <w:bookmarkStart w:id="0" w:name="_GoBack"/>
            <w:bookmarkEnd w:id="0"/>
          </w:p>
        </w:tc>
        <w:tc>
          <w:tcPr>
            <w:tcW w:w="414" w:type="dxa"/>
          </w:tcPr>
          <w:p w:rsidR="002E1667" w:rsidRDefault="002E1667" w:rsidP="00315982">
            <w:pPr>
              <w:jc w:val="center"/>
              <w:rPr>
                <w:rFonts w:ascii="Times New Roman" w:hAnsi="Times New Roman" w:cs="Times New Roman"/>
                <w:sz w:val="24"/>
                <w:szCs w:val="24"/>
              </w:rPr>
            </w:pPr>
          </w:p>
        </w:tc>
      </w:tr>
    </w:tbl>
    <w:p w:rsidR="002E1667" w:rsidRPr="00F76443" w:rsidRDefault="002E1667" w:rsidP="002E1667">
      <w:pPr>
        <w:spacing w:after="0" w:line="240" w:lineRule="auto"/>
        <w:rPr>
          <w:rFonts w:ascii="Times New Roman" w:hAnsi="Times New Roman" w:cs="Times New Roman"/>
          <w:sz w:val="20"/>
          <w:szCs w:val="20"/>
        </w:rPr>
      </w:pPr>
    </w:p>
    <w:p w:rsidR="002E1667" w:rsidRPr="00F76443" w:rsidRDefault="002E1667" w:rsidP="002E1667">
      <w:pPr>
        <w:spacing w:after="0" w:line="240" w:lineRule="auto"/>
        <w:rPr>
          <w:rFonts w:ascii="Times New Roman" w:hAnsi="Times New Roman" w:cs="Times New Roman"/>
          <w:sz w:val="20"/>
          <w:szCs w:val="20"/>
        </w:rPr>
      </w:pPr>
    </w:p>
    <w:p w:rsidR="002E1667" w:rsidRPr="00F76443" w:rsidRDefault="002E1667" w:rsidP="002E1667">
      <w:pPr>
        <w:spacing w:after="0"/>
        <w:jc w:val="center"/>
        <w:rPr>
          <w:rFonts w:ascii="Times New Roman" w:hAnsi="Times New Roman" w:cs="Times New Roman"/>
          <w:b/>
          <w:bCs/>
          <w:sz w:val="24"/>
          <w:szCs w:val="24"/>
        </w:rPr>
      </w:pPr>
      <w:r w:rsidRPr="00F76443">
        <w:rPr>
          <w:rFonts w:ascii="Times New Roman" w:hAnsi="Times New Roman" w:cs="Times New Roman"/>
          <w:b/>
          <w:bCs/>
          <w:sz w:val="24"/>
          <w:szCs w:val="24"/>
        </w:rPr>
        <w:t>СОСТАВ КОНКУРСНОЙ КОМИССИИ</w:t>
      </w:r>
    </w:p>
    <w:p w:rsidR="002E1667" w:rsidRDefault="002E1667" w:rsidP="002E1667">
      <w:pPr>
        <w:spacing w:after="0"/>
        <w:jc w:val="center"/>
        <w:rPr>
          <w:rFonts w:ascii="Times New Roman" w:hAnsi="Times New Roman" w:cs="Times New Roman"/>
          <w:b/>
          <w:bCs/>
          <w:sz w:val="24"/>
          <w:szCs w:val="24"/>
        </w:rPr>
      </w:pPr>
      <w:r w:rsidRPr="00F76443">
        <w:rPr>
          <w:rFonts w:ascii="Times New Roman" w:hAnsi="Times New Roman" w:cs="Times New Roman"/>
          <w:b/>
          <w:bCs/>
          <w:sz w:val="24"/>
          <w:szCs w:val="24"/>
        </w:rPr>
        <w:t xml:space="preserve">по определению победителя конкурса </w:t>
      </w:r>
      <w:r>
        <w:rPr>
          <w:rFonts w:ascii="Times New Roman" w:hAnsi="Times New Roman" w:cs="Times New Roman"/>
          <w:b/>
          <w:bCs/>
          <w:sz w:val="24"/>
          <w:szCs w:val="24"/>
        </w:rPr>
        <w:t>«Л</w:t>
      </w:r>
      <w:r w:rsidRPr="00F76443">
        <w:rPr>
          <w:rFonts w:ascii="Times New Roman" w:hAnsi="Times New Roman" w:cs="Times New Roman"/>
          <w:b/>
          <w:bCs/>
          <w:sz w:val="24"/>
          <w:szCs w:val="24"/>
        </w:rPr>
        <w:t>учшее новогоднее оформление территории</w:t>
      </w:r>
      <w:r>
        <w:rPr>
          <w:rFonts w:ascii="Times New Roman" w:hAnsi="Times New Roman" w:cs="Times New Roman"/>
          <w:b/>
          <w:bCs/>
          <w:sz w:val="24"/>
          <w:szCs w:val="24"/>
        </w:rPr>
        <w:t>»</w:t>
      </w:r>
    </w:p>
    <w:p w:rsidR="002E1667" w:rsidRDefault="002E1667" w:rsidP="002E1667">
      <w:pPr>
        <w:spacing w:after="0"/>
        <w:rPr>
          <w:rFonts w:ascii="Times New Roman" w:hAnsi="Times New Roman" w:cs="Times New Roman"/>
          <w:sz w:val="20"/>
          <w:szCs w:val="20"/>
        </w:rPr>
      </w:pPr>
    </w:p>
    <w:p w:rsidR="002E1667" w:rsidRDefault="002E1667" w:rsidP="002E1667">
      <w:pPr>
        <w:spacing w:after="0"/>
        <w:rPr>
          <w:rFonts w:ascii="Times New Roman" w:hAnsi="Times New Roman" w:cs="Times New Roman"/>
          <w:sz w:val="20"/>
          <w:szCs w:val="20"/>
        </w:rPr>
      </w:pPr>
    </w:p>
    <w:tbl>
      <w:tblPr>
        <w:tblStyle w:val="1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2E1667" w:rsidRPr="00375A1C" w:rsidTr="00315982">
        <w:tc>
          <w:tcPr>
            <w:tcW w:w="9345" w:type="dxa"/>
            <w:gridSpan w:val="2"/>
            <w:tcMar>
              <w:left w:w="0" w:type="dxa"/>
              <w:right w:w="0" w:type="dxa"/>
            </w:tcMar>
          </w:tcPr>
          <w:p w:rsidR="002E1667" w:rsidRPr="00F76443" w:rsidRDefault="002E1667" w:rsidP="00315982">
            <w:pPr>
              <w:spacing w:line="276" w:lineRule="auto"/>
              <w:rPr>
                <w:rFonts w:ascii="Times New Roman" w:eastAsia="Times New Roman" w:hAnsi="Times New Roman" w:cs="Times New Roman"/>
                <w:bCs/>
                <w:sz w:val="24"/>
                <w:szCs w:val="24"/>
                <w:lang w:eastAsia="ru-RU"/>
              </w:rPr>
            </w:pPr>
            <w:r w:rsidRPr="00F76443">
              <w:rPr>
                <w:rFonts w:ascii="Times New Roman" w:eastAsia="Times New Roman" w:hAnsi="Times New Roman" w:cs="Times New Roman"/>
                <w:sz w:val="24"/>
                <w:szCs w:val="24"/>
                <w:lang w:eastAsia="ru-RU"/>
              </w:rPr>
              <w:t>ПРЕДСЕДАТЕЛЬ КОМИССИИ:</w:t>
            </w:r>
          </w:p>
        </w:tc>
      </w:tr>
      <w:tr w:rsidR="002E1667" w:rsidRPr="00375A1C" w:rsidTr="00315982">
        <w:tc>
          <w:tcPr>
            <w:tcW w:w="9345" w:type="dxa"/>
            <w:gridSpan w:val="2"/>
            <w:tcMar>
              <w:left w:w="0" w:type="dxa"/>
              <w:right w:w="0" w:type="dxa"/>
            </w:tcMar>
          </w:tcPr>
          <w:p w:rsidR="002E1667" w:rsidRPr="004C4683" w:rsidRDefault="002E1667" w:rsidP="00315982">
            <w:pPr>
              <w:spacing w:line="276" w:lineRule="auto"/>
              <w:rPr>
                <w:rFonts w:ascii="Times New Roman" w:eastAsia="Times New Roman" w:hAnsi="Times New Roman" w:cs="Times New Roman"/>
                <w:sz w:val="8"/>
                <w:szCs w:val="8"/>
                <w:lang w:eastAsia="ru-RU"/>
              </w:rPr>
            </w:pPr>
          </w:p>
        </w:tc>
      </w:tr>
      <w:tr w:rsidR="002E1667" w:rsidRPr="00375A1C" w:rsidTr="00315982">
        <w:tc>
          <w:tcPr>
            <w:tcW w:w="4672" w:type="dxa"/>
            <w:tcMar>
              <w:left w:w="0" w:type="dxa"/>
              <w:right w:w="0" w:type="dxa"/>
            </w:tcMar>
          </w:tcPr>
          <w:p w:rsidR="002E1667" w:rsidRPr="00F76443" w:rsidRDefault="002E1667" w:rsidP="00315982">
            <w:pPr>
              <w:spacing w:line="276" w:lineRule="auto"/>
              <w:rPr>
                <w:rFonts w:ascii="Times New Roman" w:eastAsia="Times New Roman" w:hAnsi="Times New Roman" w:cs="Times New Roman"/>
                <w:sz w:val="24"/>
                <w:szCs w:val="24"/>
                <w:lang w:eastAsia="ru-RU"/>
              </w:rPr>
            </w:pPr>
            <w:r w:rsidRPr="00F76443">
              <w:rPr>
                <w:rFonts w:ascii="Times New Roman" w:eastAsia="Times New Roman" w:hAnsi="Times New Roman" w:cs="Times New Roman"/>
                <w:sz w:val="24"/>
                <w:szCs w:val="24"/>
                <w:lang w:eastAsia="ru-RU"/>
              </w:rPr>
              <w:t>Козлов Михаил Евгеньевич</w:t>
            </w:r>
          </w:p>
        </w:tc>
        <w:tc>
          <w:tcPr>
            <w:tcW w:w="4673" w:type="dxa"/>
            <w:tcMar>
              <w:left w:w="0" w:type="dxa"/>
              <w:right w:w="0" w:type="dxa"/>
            </w:tcMar>
          </w:tcPr>
          <w:p w:rsidR="002E1667" w:rsidRPr="00F76443" w:rsidRDefault="002E1667" w:rsidP="00315982">
            <w:pPr>
              <w:spacing w:line="276" w:lineRule="auto"/>
              <w:jc w:val="both"/>
              <w:rPr>
                <w:rFonts w:ascii="Times New Roman" w:eastAsia="Times New Roman" w:hAnsi="Times New Roman" w:cs="Times New Roman"/>
                <w:bCs/>
                <w:sz w:val="24"/>
                <w:szCs w:val="24"/>
                <w:lang w:eastAsia="ru-RU"/>
              </w:rPr>
            </w:pPr>
            <w:r w:rsidRPr="00F76443">
              <w:rPr>
                <w:rFonts w:ascii="Times New Roman" w:eastAsia="Times New Roman" w:hAnsi="Times New Roman" w:cs="Times New Roman"/>
                <w:bCs/>
                <w:sz w:val="24"/>
                <w:szCs w:val="24"/>
                <w:lang w:eastAsia="ru-RU"/>
              </w:rPr>
              <w:t>- заместитель главы администрации, начальник управления по работе с территориями и благоустройству администрации Уренского муниципального округа Нижегородской области</w:t>
            </w:r>
          </w:p>
        </w:tc>
      </w:tr>
      <w:tr w:rsidR="002E1667" w:rsidRPr="00375A1C" w:rsidTr="00315982">
        <w:tc>
          <w:tcPr>
            <w:tcW w:w="9345" w:type="dxa"/>
            <w:gridSpan w:val="2"/>
            <w:tcMar>
              <w:left w:w="0" w:type="dxa"/>
              <w:right w:w="0" w:type="dxa"/>
            </w:tcMar>
            <w:vAlign w:val="center"/>
          </w:tcPr>
          <w:p w:rsidR="002E1667" w:rsidRPr="004C4683" w:rsidRDefault="002E1667" w:rsidP="00315982">
            <w:pPr>
              <w:spacing w:line="276" w:lineRule="auto"/>
              <w:rPr>
                <w:rFonts w:ascii="Times New Roman" w:eastAsia="Times New Roman" w:hAnsi="Times New Roman" w:cs="Times New Roman"/>
                <w:bCs/>
                <w:sz w:val="8"/>
                <w:szCs w:val="8"/>
                <w:lang w:eastAsia="ru-RU"/>
              </w:rPr>
            </w:pPr>
          </w:p>
        </w:tc>
      </w:tr>
      <w:tr w:rsidR="002E1667" w:rsidRPr="00375A1C" w:rsidTr="00315982">
        <w:tc>
          <w:tcPr>
            <w:tcW w:w="9345" w:type="dxa"/>
            <w:gridSpan w:val="2"/>
            <w:tcMar>
              <w:left w:w="0" w:type="dxa"/>
              <w:right w:w="0" w:type="dxa"/>
            </w:tcMar>
          </w:tcPr>
          <w:p w:rsidR="002E1667" w:rsidRPr="00F76443" w:rsidRDefault="002E1667" w:rsidP="00315982">
            <w:pPr>
              <w:spacing w:line="276" w:lineRule="auto"/>
              <w:rPr>
                <w:rFonts w:ascii="Times New Roman" w:eastAsia="Times New Roman" w:hAnsi="Times New Roman" w:cs="Times New Roman"/>
                <w:bCs/>
                <w:sz w:val="24"/>
                <w:szCs w:val="24"/>
                <w:lang w:eastAsia="ru-RU"/>
              </w:rPr>
            </w:pPr>
            <w:r w:rsidRPr="00F76443">
              <w:rPr>
                <w:rFonts w:ascii="Times New Roman" w:eastAsia="Times New Roman" w:hAnsi="Times New Roman" w:cs="Times New Roman"/>
                <w:sz w:val="24"/>
                <w:szCs w:val="24"/>
                <w:lang w:eastAsia="ru-RU"/>
              </w:rPr>
              <w:t>ЗАМЕСТИТЕЛЬ ПРЕДСЕДАТЕЛЯ:</w:t>
            </w:r>
          </w:p>
        </w:tc>
      </w:tr>
      <w:tr w:rsidR="002E1667" w:rsidRPr="00375A1C" w:rsidTr="00315982">
        <w:tc>
          <w:tcPr>
            <w:tcW w:w="9345" w:type="dxa"/>
            <w:gridSpan w:val="2"/>
            <w:tcMar>
              <w:left w:w="0" w:type="dxa"/>
              <w:right w:w="0" w:type="dxa"/>
            </w:tcMar>
          </w:tcPr>
          <w:p w:rsidR="002E1667" w:rsidRPr="004C4683" w:rsidRDefault="002E1667" w:rsidP="00315982">
            <w:pPr>
              <w:spacing w:line="276" w:lineRule="auto"/>
              <w:rPr>
                <w:rFonts w:ascii="Times New Roman" w:eastAsia="Times New Roman" w:hAnsi="Times New Roman" w:cs="Times New Roman"/>
                <w:sz w:val="8"/>
                <w:szCs w:val="8"/>
                <w:lang w:eastAsia="ru-RU"/>
              </w:rPr>
            </w:pPr>
          </w:p>
        </w:tc>
      </w:tr>
      <w:tr w:rsidR="002E1667" w:rsidRPr="00375A1C" w:rsidTr="00315982">
        <w:tc>
          <w:tcPr>
            <w:tcW w:w="4672" w:type="dxa"/>
            <w:tcMar>
              <w:left w:w="0" w:type="dxa"/>
              <w:right w:w="0" w:type="dxa"/>
            </w:tcMar>
          </w:tcPr>
          <w:p w:rsidR="002E1667" w:rsidRPr="00F76443" w:rsidRDefault="002E1667" w:rsidP="00315982">
            <w:pPr>
              <w:spacing w:line="276" w:lineRule="auto"/>
              <w:rPr>
                <w:rFonts w:ascii="Times New Roman" w:eastAsia="Times New Roman" w:hAnsi="Times New Roman" w:cs="Times New Roman"/>
                <w:sz w:val="24"/>
                <w:szCs w:val="24"/>
                <w:lang w:eastAsia="ru-RU"/>
              </w:rPr>
            </w:pPr>
            <w:r w:rsidRPr="00F76443">
              <w:rPr>
                <w:rFonts w:ascii="Times New Roman" w:eastAsia="Times New Roman" w:hAnsi="Times New Roman" w:cs="Times New Roman"/>
                <w:bCs/>
                <w:sz w:val="24"/>
                <w:szCs w:val="24"/>
                <w:lang w:eastAsia="ru-RU"/>
              </w:rPr>
              <w:t>Груздев Сергей Константинович</w:t>
            </w:r>
          </w:p>
        </w:tc>
        <w:tc>
          <w:tcPr>
            <w:tcW w:w="4673" w:type="dxa"/>
            <w:tcMar>
              <w:left w:w="0" w:type="dxa"/>
              <w:right w:w="0" w:type="dxa"/>
            </w:tcMar>
          </w:tcPr>
          <w:p w:rsidR="002E1667" w:rsidRPr="00F76443" w:rsidRDefault="002E1667" w:rsidP="00315982">
            <w:pPr>
              <w:spacing w:line="276" w:lineRule="auto"/>
              <w:jc w:val="both"/>
              <w:rPr>
                <w:rFonts w:ascii="Times New Roman" w:eastAsia="Times New Roman" w:hAnsi="Times New Roman" w:cs="Times New Roman"/>
                <w:bCs/>
                <w:sz w:val="24"/>
                <w:szCs w:val="24"/>
                <w:lang w:eastAsia="ru-RU"/>
              </w:rPr>
            </w:pPr>
            <w:r w:rsidRPr="00F76443">
              <w:rPr>
                <w:rFonts w:ascii="Times New Roman" w:eastAsia="Times New Roman" w:hAnsi="Times New Roman" w:cs="Times New Roman"/>
                <w:bCs/>
                <w:sz w:val="24"/>
                <w:szCs w:val="24"/>
                <w:lang w:eastAsia="ru-RU"/>
              </w:rPr>
              <w:t>- заместитель главы администрации, начальник управления капитального строительства и ЖКХ администрации Уренского муниципального округа Нижегородской области</w:t>
            </w:r>
          </w:p>
        </w:tc>
      </w:tr>
      <w:tr w:rsidR="002E1667" w:rsidRPr="00375A1C" w:rsidTr="00315982">
        <w:tc>
          <w:tcPr>
            <w:tcW w:w="9345" w:type="dxa"/>
            <w:gridSpan w:val="2"/>
            <w:tcMar>
              <w:left w:w="0" w:type="dxa"/>
              <w:right w:w="0" w:type="dxa"/>
            </w:tcMar>
            <w:vAlign w:val="center"/>
          </w:tcPr>
          <w:p w:rsidR="002E1667" w:rsidRPr="004C4683" w:rsidRDefault="002E1667" w:rsidP="00315982">
            <w:pPr>
              <w:spacing w:line="276" w:lineRule="auto"/>
              <w:rPr>
                <w:rFonts w:ascii="Times New Roman" w:eastAsia="Times New Roman" w:hAnsi="Times New Roman" w:cs="Times New Roman"/>
                <w:bCs/>
                <w:sz w:val="8"/>
                <w:szCs w:val="8"/>
                <w:lang w:eastAsia="ru-RU"/>
              </w:rPr>
            </w:pPr>
          </w:p>
        </w:tc>
      </w:tr>
      <w:tr w:rsidR="002E1667" w:rsidRPr="00375A1C" w:rsidTr="00315982">
        <w:tc>
          <w:tcPr>
            <w:tcW w:w="9345" w:type="dxa"/>
            <w:gridSpan w:val="2"/>
            <w:tcMar>
              <w:left w:w="0" w:type="dxa"/>
              <w:right w:w="0" w:type="dxa"/>
            </w:tcMar>
          </w:tcPr>
          <w:p w:rsidR="002E1667" w:rsidRPr="00F76443" w:rsidRDefault="002E1667" w:rsidP="00315982">
            <w:pPr>
              <w:spacing w:line="276" w:lineRule="auto"/>
              <w:rPr>
                <w:rFonts w:ascii="Times New Roman" w:eastAsia="Times New Roman" w:hAnsi="Times New Roman" w:cs="Times New Roman"/>
                <w:bCs/>
                <w:sz w:val="24"/>
                <w:szCs w:val="24"/>
                <w:lang w:eastAsia="ru-RU"/>
              </w:rPr>
            </w:pPr>
            <w:r w:rsidRPr="00F76443">
              <w:rPr>
                <w:rFonts w:ascii="Times New Roman" w:eastAsia="Times New Roman" w:hAnsi="Times New Roman" w:cs="Times New Roman"/>
                <w:sz w:val="24"/>
                <w:szCs w:val="24"/>
                <w:lang w:eastAsia="ru-RU"/>
              </w:rPr>
              <w:t>СЕКРЕТАРЬ КОМИССИИ:</w:t>
            </w:r>
          </w:p>
        </w:tc>
      </w:tr>
      <w:tr w:rsidR="002E1667" w:rsidRPr="00375A1C" w:rsidTr="00315982">
        <w:tc>
          <w:tcPr>
            <w:tcW w:w="9345" w:type="dxa"/>
            <w:gridSpan w:val="2"/>
            <w:tcMar>
              <w:left w:w="0" w:type="dxa"/>
              <w:right w:w="0" w:type="dxa"/>
            </w:tcMar>
          </w:tcPr>
          <w:p w:rsidR="002E1667" w:rsidRPr="004C4683" w:rsidRDefault="002E1667" w:rsidP="00315982">
            <w:pPr>
              <w:spacing w:line="276" w:lineRule="auto"/>
              <w:rPr>
                <w:rFonts w:ascii="Times New Roman" w:eastAsia="Times New Roman" w:hAnsi="Times New Roman" w:cs="Times New Roman"/>
                <w:sz w:val="8"/>
                <w:szCs w:val="8"/>
                <w:lang w:eastAsia="ru-RU"/>
              </w:rPr>
            </w:pPr>
          </w:p>
        </w:tc>
      </w:tr>
      <w:tr w:rsidR="002E1667" w:rsidRPr="00375A1C" w:rsidTr="00315982">
        <w:tc>
          <w:tcPr>
            <w:tcW w:w="4672" w:type="dxa"/>
            <w:tcMar>
              <w:left w:w="0" w:type="dxa"/>
              <w:right w:w="0" w:type="dxa"/>
            </w:tcMar>
          </w:tcPr>
          <w:p w:rsidR="002E1667" w:rsidRPr="00F76443" w:rsidRDefault="002E1667" w:rsidP="00315982">
            <w:pPr>
              <w:spacing w:line="276" w:lineRule="auto"/>
              <w:rPr>
                <w:rFonts w:ascii="Times New Roman" w:eastAsia="Times New Roman" w:hAnsi="Times New Roman" w:cs="Times New Roman"/>
                <w:sz w:val="24"/>
                <w:szCs w:val="24"/>
                <w:lang w:eastAsia="ru-RU"/>
              </w:rPr>
            </w:pPr>
            <w:proofErr w:type="spellStart"/>
            <w:r w:rsidRPr="00F76443">
              <w:rPr>
                <w:rFonts w:ascii="Times New Roman" w:eastAsia="Times New Roman" w:hAnsi="Times New Roman" w:cs="Times New Roman"/>
                <w:bCs/>
                <w:sz w:val="24"/>
                <w:szCs w:val="24"/>
                <w:lang w:eastAsia="ru-RU"/>
              </w:rPr>
              <w:t>Горышин</w:t>
            </w:r>
            <w:proofErr w:type="spellEnd"/>
            <w:r w:rsidRPr="00F76443">
              <w:rPr>
                <w:rFonts w:ascii="Times New Roman" w:eastAsia="Times New Roman" w:hAnsi="Times New Roman" w:cs="Times New Roman"/>
                <w:bCs/>
                <w:sz w:val="24"/>
                <w:szCs w:val="24"/>
                <w:lang w:eastAsia="ru-RU"/>
              </w:rPr>
              <w:t xml:space="preserve"> Дмитрий Максимович</w:t>
            </w:r>
          </w:p>
        </w:tc>
        <w:tc>
          <w:tcPr>
            <w:tcW w:w="4673" w:type="dxa"/>
            <w:tcMar>
              <w:left w:w="0" w:type="dxa"/>
              <w:right w:w="0" w:type="dxa"/>
            </w:tcMar>
          </w:tcPr>
          <w:p w:rsidR="002E1667" w:rsidRPr="00F76443" w:rsidRDefault="002E1667" w:rsidP="00315982">
            <w:pPr>
              <w:spacing w:line="276" w:lineRule="auto"/>
              <w:jc w:val="both"/>
              <w:rPr>
                <w:rFonts w:ascii="Times New Roman" w:eastAsia="Times New Roman" w:hAnsi="Times New Roman" w:cs="Times New Roman"/>
                <w:bCs/>
                <w:sz w:val="24"/>
                <w:szCs w:val="24"/>
                <w:lang w:eastAsia="ru-RU"/>
              </w:rPr>
            </w:pPr>
            <w:r w:rsidRPr="00F76443">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 xml:space="preserve">заместитель начальника </w:t>
            </w:r>
            <w:r w:rsidRPr="00F76443">
              <w:rPr>
                <w:rFonts w:ascii="Times New Roman" w:eastAsia="Times New Roman" w:hAnsi="Times New Roman" w:cs="Times New Roman"/>
                <w:bCs/>
                <w:sz w:val="24"/>
                <w:szCs w:val="24"/>
                <w:lang w:eastAsia="ru-RU"/>
              </w:rPr>
              <w:t>отдела благоустройства, контроля и дорожной деятельности управления по работе с территориями и благоустройству администрации Уренского муниципального округа Нижегородской области</w:t>
            </w:r>
          </w:p>
          <w:p w:rsidR="002E1667" w:rsidRPr="00F76443" w:rsidRDefault="002E1667" w:rsidP="00315982">
            <w:pPr>
              <w:spacing w:line="276" w:lineRule="auto"/>
              <w:jc w:val="both"/>
              <w:rPr>
                <w:rFonts w:ascii="Times New Roman" w:eastAsia="Times New Roman" w:hAnsi="Times New Roman" w:cs="Times New Roman"/>
                <w:bCs/>
                <w:sz w:val="24"/>
                <w:szCs w:val="24"/>
                <w:lang w:eastAsia="ru-RU"/>
              </w:rPr>
            </w:pPr>
            <w:r w:rsidRPr="00F76443">
              <w:rPr>
                <w:rFonts w:ascii="Times New Roman" w:eastAsia="Times New Roman" w:hAnsi="Times New Roman" w:cs="Times New Roman"/>
                <w:bCs/>
                <w:sz w:val="24"/>
                <w:szCs w:val="24"/>
                <w:lang w:eastAsia="ru-RU"/>
              </w:rPr>
              <w:t>(по согласованию)</w:t>
            </w:r>
          </w:p>
        </w:tc>
      </w:tr>
      <w:tr w:rsidR="002E1667" w:rsidRPr="00375A1C" w:rsidTr="00315982">
        <w:tc>
          <w:tcPr>
            <w:tcW w:w="9345" w:type="dxa"/>
            <w:gridSpan w:val="2"/>
            <w:tcMar>
              <w:left w:w="0" w:type="dxa"/>
              <w:right w:w="0" w:type="dxa"/>
            </w:tcMar>
            <w:vAlign w:val="center"/>
          </w:tcPr>
          <w:p w:rsidR="002E1667" w:rsidRPr="004C4683" w:rsidRDefault="002E1667" w:rsidP="00315982">
            <w:pPr>
              <w:spacing w:line="276" w:lineRule="auto"/>
              <w:rPr>
                <w:rFonts w:ascii="Times New Roman" w:eastAsia="Times New Roman" w:hAnsi="Times New Roman" w:cs="Times New Roman"/>
                <w:bCs/>
                <w:sz w:val="8"/>
                <w:szCs w:val="8"/>
                <w:lang w:eastAsia="ru-RU"/>
              </w:rPr>
            </w:pPr>
          </w:p>
        </w:tc>
      </w:tr>
      <w:tr w:rsidR="002E1667" w:rsidRPr="00375A1C" w:rsidTr="00315982">
        <w:tc>
          <w:tcPr>
            <w:tcW w:w="9345" w:type="dxa"/>
            <w:gridSpan w:val="2"/>
            <w:tcMar>
              <w:left w:w="0" w:type="dxa"/>
              <w:right w:w="0" w:type="dxa"/>
            </w:tcMar>
          </w:tcPr>
          <w:p w:rsidR="002E1667" w:rsidRPr="00F76443" w:rsidRDefault="002E1667" w:rsidP="00315982">
            <w:pPr>
              <w:spacing w:line="276" w:lineRule="auto"/>
              <w:rPr>
                <w:rFonts w:ascii="Times New Roman" w:eastAsia="Times New Roman" w:hAnsi="Times New Roman" w:cs="Times New Roman"/>
                <w:bCs/>
                <w:sz w:val="24"/>
                <w:szCs w:val="24"/>
                <w:lang w:eastAsia="ru-RU"/>
              </w:rPr>
            </w:pPr>
            <w:r w:rsidRPr="00F76443">
              <w:rPr>
                <w:rFonts w:ascii="Times New Roman" w:eastAsia="Times New Roman" w:hAnsi="Times New Roman" w:cs="Times New Roman"/>
                <w:sz w:val="24"/>
                <w:szCs w:val="24"/>
                <w:lang w:eastAsia="ru-RU"/>
              </w:rPr>
              <w:t>ЧЛЕНЫ КОМИССИИ:</w:t>
            </w:r>
          </w:p>
        </w:tc>
      </w:tr>
      <w:tr w:rsidR="002E1667" w:rsidRPr="00375A1C" w:rsidTr="00315982">
        <w:tc>
          <w:tcPr>
            <w:tcW w:w="9345" w:type="dxa"/>
            <w:gridSpan w:val="2"/>
            <w:tcMar>
              <w:left w:w="0" w:type="dxa"/>
              <w:right w:w="0" w:type="dxa"/>
            </w:tcMar>
            <w:vAlign w:val="center"/>
          </w:tcPr>
          <w:p w:rsidR="002E1667" w:rsidRPr="004C4683" w:rsidRDefault="002E1667" w:rsidP="00315982">
            <w:pPr>
              <w:spacing w:line="276" w:lineRule="auto"/>
              <w:rPr>
                <w:rFonts w:ascii="Times New Roman" w:eastAsia="Times New Roman" w:hAnsi="Times New Roman" w:cs="Times New Roman"/>
                <w:bCs/>
                <w:sz w:val="8"/>
                <w:szCs w:val="8"/>
                <w:lang w:eastAsia="ru-RU"/>
              </w:rPr>
            </w:pPr>
          </w:p>
        </w:tc>
      </w:tr>
      <w:tr w:rsidR="002E1667" w:rsidRPr="00375A1C" w:rsidTr="00315982">
        <w:tc>
          <w:tcPr>
            <w:tcW w:w="4672" w:type="dxa"/>
            <w:tcMar>
              <w:left w:w="0" w:type="dxa"/>
              <w:right w:w="0" w:type="dxa"/>
            </w:tcMar>
          </w:tcPr>
          <w:p w:rsidR="002E1667" w:rsidRPr="00F76443" w:rsidRDefault="002E1667" w:rsidP="00315982">
            <w:pPr>
              <w:spacing w:line="276" w:lineRule="auto"/>
              <w:rPr>
                <w:rFonts w:ascii="Times New Roman" w:eastAsia="Times New Roman" w:hAnsi="Times New Roman" w:cs="Times New Roman"/>
                <w:bCs/>
                <w:sz w:val="24"/>
                <w:szCs w:val="24"/>
                <w:lang w:eastAsia="ru-RU"/>
              </w:rPr>
            </w:pPr>
            <w:r w:rsidRPr="00F76443">
              <w:rPr>
                <w:rFonts w:ascii="Times New Roman" w:eastAsia="Times New Roman" w:hAnsi="Times New Roman" w:cs="Times New Roman"/>
                <w:bCs/>
                <w:sz w:val="24"/>
                <w:szCs w:val="24"/>
                <w:lang w:eastAsia="ru-RU"/>
              </w:rPr>
              <w:t>Галкина Оксана Владимировна</w:t>
            </w:r>
          </w:p>
        </w:tc>
        <w:tc>
          <w:tcPr>
            <w:tcW w:w="4673" w:type="dxa"/>
            <w:tcMar>
              <w:left w:w="0" w:type="dxa"/>
              <w:right w:w="0" w:type="dxa"/>
            </w:tcMar>
          </w:tcPr>
          <w:p w:rsidR="002E1667" w:rsidRPr="00F76443" w:rsidRDefault="002E1667" w:rsidP="00315982">
            <w:pPr>
              <w:spacing w:line="276" w:lineRule="auto"/>
              <w:jc w:val="both"/>
              <w:rPr>
                <w:rFonts w:ascii="Times New Roman" w:eastAsia="Times New Roman" w:hAnsi="Times New Roman" w:cs="Times New Roman"/>
                <w:bCs/>
                <w:sz w:val="24"/>
                <w:szCs w:val="24"/>
                <w:lang w:eastAsia="ru-RU"/>
              </w:rPr>
            </w:pPr>
            <w:r w:rsidRPr="00F76443">
              <w:rPr>
                <w:rFonts w:ascii="Times New Roman" w:eastAsia="Times New Roman" w:hAnsi="Times New Roman" w:cs="Times New Roman"/>
                <w:bCs/>
                <w:sz w:val="24"/>
                <w:szCs w:val="24"/>
                <w:lang w:eastAsia="ru-RU"/>
              </w:rPr>
              <w:t>- заместитель начальника управления, начальник отдела капитального строительства управления капитального строительства и ЖКХ администрации Уренского муниципального округа Нижегородской области</w:t>
            </w:r>
          </w:p>
          <w:p w:rsidR="002E1667" w:rsidRPr="00F76443" w:rsidRDefault="002E1667" w:rsidP="00315982">
            <w:pPr>
              <w:spacing w:line="276" w:lineRule="auto"/>
              <w:jc w:val="both"/>
              <w:rPr>
                <w:rFonts w:ascii="Times New Roman" w:eastAsia="Times New Roman" w:hAnsi="Times New Roman" w:cs="Times New Roman"/>
                <w:bCs/>
                <w:sz w:val="24"/>
                <w:szCs w:val="24"/>
                <w:lang w:eastAsia="ru-RU"/>
              </w:rPr>
            </w:pPr>
            <w:r w:rsidRPr="00F76443">
              <w:rPr>
                <w:rFonts w:ascii="Times New Roman" w:eastAsia="Times New Roman" w:hAnsi="Times New Roman" w:cs="Times New Roman"/>
                <w:bCs/>
                <w:sz w:val="24"/>
                <w:szCs w:val="24"/>
                <w:lang w:eastAsia="ru-RU"/>
              </w:rPr>
              <w:t>(по согласованию)</w:t>
            </w:r>
          </w:p>
        </w:tc>
      </w:tr>
      <w:tr w:rsidR="002E1667" w:rsidRPr="00375A1C" w:rsidTr="00315982">
        <w:tc>
          <w:tcPr>
            <w:tcW w:w="9345" w:type="dxa"/>
            <w:gridSpan w:val="2"/>
            <w:tcMar>
              <w:left w:w="0" w:type="dxa"/>
              <w:right w:w="0" w:type="dxa"/>
            </w:tcMar>
            <w:vAlign w:val="center"/>
          </w:tcPr>
          <w:p w:rsidR="002E1667" w:rsidRPr="004C4683" w:rsidRDefault="002E1667" w:rsidP="00315982">
            <w:pPr>
              <w:spacing w:line="276" w:lineRule="auto"/>
              <w:rPr>
                <w:rFonts w:ascii="Times New Roman" w:eastAsia="Times New Roman" w:hAnsi="Times New Roman" w:cs="Times New Roman"/>
                <w:bCs/>
                <w:sz w:val="8"/>
                <w:szCs w:val="8"/>
                <w:lang w:eastAsia="ru-RU"/>
              </w:rPr>
            </w:pPr>
          </w:p>
        </w:tc>
      </w:tr>
      <w:tr w:rsidR="002E1667" w:rsidRPr="00375A1C" w:rsidTr="00315982">
        <w:tc>
          <w:tcPr>
            <w:tcW w:w="4672" w:type="dxa"/>
            <w:tcMar>
              <w:left w:w="0" w:type="dxa"/>
              <w:right w:w="0" w:type="dxa"/>
            </w:tcMar>
          </w:tcPr>
          <w:p w:rsidR="002E1667" w:rsidRPr="00F76443" w:rsidRDefault="002E1667" w:rsidP="00315982">
            <w:pPr>
              <w:spacing w:line="276" w:lineRule="auto"/>
              <w:rPr>
                <w:rFonts w:ascii="Times New Roman" w:eastAsia="Times New Roman" w:hAnsi="Times New Roman" w:cs="Times New Roman"/>
                <w:bCs/>
                <w:sz w:val="24"/>
                <w:szCs w:val="24"/>
                <w:lang w:eastAsia="ru-RU"/>
              </w:rPr>
            </w:pPr>
            <w:r w:rsidRPr="00F76443">
              <w:rPr>
                <w:rFonts w:ascii="Times New Roman" w:eastAsia="Times New Roman" w:hAnsi="Times New Roman" w:cs="Times New Roman"/>
                <w:bCs/>
                <w:sz w:val="24"/>
                <w:szCs w:val="24"/>
                <w:lang w:eastAsia="ru-RU"/>
              </w:rPr>
              <w:t>Ростов Владимир Михайлович</w:t>
            </w:r>
          </w:p>
        </w:tc>
        <w:tc>
          <w:tcPr>
            <w:tcW w:w="4673" w:type="dxa"/>
            <w:tcMar>
              <w:left w:w="0" w:type="dxa"/>
              <w:right w:w="0" w:type="dxa"/>
            </w:tcMar>
          </w:tcPr>
          <w:p w:rsidR="002E1667" w:rsidRPr="00F76443" w:rsidRDefault="002E1667" w:rsidP="00315982">
            <w:pPr>
              <w:spacing w:line="276" w:lineRule="auto"/>
              <w:jc w:val="both"/>
              <w:rPr>
                <w:rFonts w:ascii="Times New Roman" w:eastAsia="Times New Roman" w:hAnsi="Times New Roman" w:cs="Times New Roman"/>
                <w:bCs/>
                <w:sz w:val="24"/>
                <w:szCs w:val="24"/>
                <w:lang w:eastAsia="ru-RU"/>
              </w:rPr>
            </w:pPr>
            <w:r w:rsidRPr="00F76443">
              <w:rPr>
                <w:rFonts w:ascii="Times New Roman" w:eastAsia="Times New Roman" w:hAnsi="Times New Roman" w:cs="Times New Roman"/>
                <w:bCs/>
                <w:sz w:val="24"/>
                <w:szCs w:val="24"/>
                <w:lang w:eastAsia="ru-RU"/>
              </w:rPr>
              <w:t>- заместитель начальника управления по работе с территориями и благоустройству администрации Уренского муниципального округа Нижегородской области</w:t>
            </w:r>
          </w:p>
          <w:p w:rsidR="002E1667" w:rsidRPr="00F76443" w:rsidRDefault="002E1667" w:rsidP="00315982">
            <w:pPr>
              <w:spacing w:line="276" w:lineRule="auto"/>
              <w:jc w:val="both"/>
              <w:rPr>
                <w:rFonts w:ascii="Times New Roman" w:eastAsia="Times New Roman" w:hAnsi="Times New Roman" w:cs="Times New Roman"/>
                <w:bCs/>
                <w:sz w:val="24"/>
                <w:szCs w:val="24"/>
                <w:lang w:eastAsia="ru-RU"/>
              </w:rPr>
            </w:pPr>
            <w:r w:rsidRPr="00F76443">
              <w:rPr>
                <w:rFonts w:ascii="Times New Roman" w:eastAsia="Times New Roman" w:hAnsi="Times New Roman" w:cs="Times New Roman"/>
                <w:bCs/>
                <w:sz w:val="24"/>
                <w:szCs w:val="24"/>
                <w:lang w:eastAsia="ru-RU"/>
              </w:rPr>
              <w:t>(по согласованию)</w:t>
            </w:r>
          </w:p>
        </w:tc>
      </w:tr>
      <w:tr w:rsidR="002E1667" w:rsidRPr="00375A1C" w:rsidTr="00315982">
        <w:tc>
          <w:tcPr>
            <w:tcW w:w="9345" w:type="dxa"/>
            <w:gridSpan w:val="2"/>
            <w:tcMar>
              <w:left w:w="0" w:type="dxa"/>
              <w:right w:w="0" w:type="dxa"/>
            </w:tcMar>
            <w:vAlign w:val="center"/>
          </w:tcPr>
          <w:p w:rsidR="002E1667" w:rsidRPr="004C4683" w:rsidRDefault="002E1667" w:rsidP="00315982">
            <w:pPr>
              <w:spacing w:line="276" w:lineRule="auto"/>
              <w:rPr>
                <w:rFonts w:ascii="Times New Roman" w:eastAsia="Times New Roman" w:hAnsi="Times New Roman" w:cs="Times New Roman"/>
                <w:bCs/>
                <w:sz w:val="8"/>
                <w:szCs w:val="8"/>
                <w:lang w:eastAsia="ru-RU"/>
              </w:rPr>
            </w:pPr>
          </w:p>
        </w:tc>
      </w:tr>
      <w:tr w:rsidR="002E1667" w:rsidRPr="00375A1C" w:rsidTr="00315982">
        <w:tc>
          <w:tcPr>
            <w:tcW w:w="4672" w:type="dxa"/>
            <w:tcMar>
              <w:left w:w="0" w:type="dxa"/>
              <w:right w:w="0" w:type="dxa"/>
            </w:tcMar>
          </w:tcPr>
          <w:p w:rsidR="002E1667" w:rsidRPr="00F76443" w:rsidRDefault="002E1667" w:rsidP="00315982">
            <w:pPr>
              <w:spacing w:line="276" w:lineRule="auto"/>
              <w:rPr>
                <w:rFonts w:ascii="Times New Roman" w:eastAsia="Times New Roman" w:hAnsi="Times New Roman" w:cs="Times New Roman"/>
                <w:bCs/>
                <w:sz w:val="24"/>
                <w:szCs w:val="24"/>
                <w:lang w:eastAsia="ru-RU"/>
              </w:rPr>
            </w:pPr>
            <w:proofErr w:type="spellStart"/>
            <w:r w:rsidRPr="00F76443">
              <w:rPr>
                <w:rFonts w:ascii="Times New Roman" w:eastAsia="Times New Roman" w:hAnsi="Times New Roman" w:cs="Times New Roman"/>
                <w:bCs/>
                <w:sz w:val="24"/>
                <w:szCs w:val="24"/>
                <w:lang w:eastAsia="ru-RU"/>
              </w:rPr>
              <w:lastRenderedPageBreak/>
              <w:t>Ямщикова</w:t>
            </w:r>
            <w:proofErr w:type="spellEnd"/>
            <w:r w:rsidRPr="00F76443">
              <w:rPr>
                <w:rFonts w:ascii="Times New Roman" w:eastAsia="Times New Roman" w:hAnsi="Times New Roman" w:cs="Times New Roman"/>
                <w:bCs/>
                <w:sz w:val="24"/>
                <w:szCs w:val="24"/>
                <w:lang w:eastAsia="ru-RU"/>
              </w:rPr>
              <w:t xml:space="preserve"> Светлана Валерьевна</w:t>
            </w:r>
          </w:p>
        </w:tc>
        <w:tc>
          <w:tcPr>
            <w:tcW w:w="4673" w:type="dxa"/>
            <w:tcMar>
              <w:left w:w="0" w:type="dxa"/>
              <w:right w:w="0" w:type="dxa"/>
            </w:tcMar>
          </w:tcPr>
          <w:p w:rsidR="002E1667" w:rsidRPr="00F76443" w:rsidRDefault="002E1667" w:rsidP="00315982">
            <w:pPr>
              <w:spacing w:line="276" w:lineRule="auto"/>
              <w:jc w:val="both"/>
              <w:rPr>
                <w:rFonts w:ascii="Times New Roman" w:eastAsia="Times New Roman" w:hAnsi="Times New Roman" w:cs="Times New Roman"/>
                <w:bCs/>
                <w:sz w:val="24"/>
                <w:szCs w:val="24"/>
                <w:lang w:eastAsia="ru-RU"/>
              </w:rPr>
            </w:pPr>
            <w:r w:rsidRPr="00F76443">
              <w:rPr>
                <w:rFonts w:ascii="Times New Roman" w:eastAsia="Times New Roman" w:hAnsi="Times New Roman" w:cs="Times New Roman"/>
                <w:bCs/>
                <w:sz w:val="24"/>
                <w:szCs w:val="24"/>
                <w:lang w:eastAsia="ru-RU"/>
              </w:rPr>
              <w:t>- начальник отдела благоустройства, контроля и дорожной деятельности управления по работе с территориями и благоустройству администрации Уренского муниципального округа Нижегородской области</w:t>
            </w:r>
          </w:p>
          <w:p w:rsidR="002E1667" w:rsidRPr="00F76443" w:rsidRDefault="002E1667" w:rsidP="00315982">
            <w:pPr>
              <w:spacing w:line="276" w:lineRule="auto"/>
              <w:jc w:val="both"/>
              <w:rPr>
                <w:rFonts w:ascii="Times New Roman" w:eastAsia="Times New Roman" w:hAnsi="Times New Roman" w:cs="Times New Roman"/>
                <w:bCs/>
                <w:sz w:val="24"/>
                <w:szCs w:val="24"/>
                <w:lang w:eastAsia="ru-RU"/>
              </w:rPr>
            </w:pPr>
            <w:r w:rsidRPr="00F76443">
              <w:rPr>
                <w:rFonts w:ascii="Times New Roman" w:eastAsia="Times New Roman" w:hAnsi="Times New Roman" w:cs="Times New Roman"/>
                <w:bCs/>
                <w:sz w:val="24"/>
                <w:szCs w:val="24"/>
                <w:lang w:eastAsia="ru-RU"/>
              </w:rPr>
              <w:t>(по согласованию)</w:t>
            </w:r>
          </w:p>
        </w:tc>
      </w:tr>
      <w:tr w:rsidR="002E1667" w:rsidRPr="00375A1C" w:rsidTr="00315982">
        <w:tc>
          <w:tcPr>
            <w:tcW w:w="9345" w:type="dxa"/>
            <w:gridSpan w:val="2"/>
            <w:tcMar>
              <w:left w:w="0" w:type="dxa"/>
              <w:right w:w="0" w:type="dxa"/>
            </w:tcMar>
            <w:vAlign w:val="center"/>
          </w:tcPr>
          <w:p w:rsidR="002E1667" w:rsidRPr="004C4683" w:rsidRDefault="002E1667" w:rsidP="00315982">
            <w:pPr>
              <w:spacing w:line="276" w:lineRule="auto"/>
              <w:rPr>
                <w:rFonts w:ascii="Times New Roman" w:eastAsia="Times New Roman" w:hAnsi="Times New Roman" w:cs="Times New Roman"/>
                <w:bCs/>
                <w:sz w:val="8"/>
                <w:szCs w:val="8"/>
                <w:lang w:eastAsia="ru-RU"/>
              </w:rPr>
            </w:pPr>
          </w:p>
        </w:tc>
      </w:tr>
      <w:tr w:rsidR="002E1667" w:rsidRPr="00375A1C" w:rsidTr="00315982">
        <w:tc>
          <w:tcPr>
            <w:tcW w:w="4672" w:type="dxa"/>
            <w:tcMar>
              <w:left w:w="0" w:type="dxa"/>
              <w:right w:w="0" w:type="dxa"/>
            </w:tcMar>
          </w:tcPr>
          <w:p w:rsidR="002E1667" w:rsidRPr="00F76443" w:rsidRDefault="002E1667" w:rsidP="00315982">
            <w:pPr>
              <w:spacing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Смирнова Любовь Анатольевна</w:t>
            </w:r>
          </w:p>
        </w:tc>
        <w:tc>
          <w:tcPr>
            <w:tcW w:w="4673" w:type="dxa"/>
            <w:tcMar>
              <w:left w:w="0" w:type="dxa"/>
              <w:right w:w="0" w:type="dxa"/>
            </w:tcMar>
          </w:tcPr>
          <w:p w:rsidR="002E1667" w:rsidRPr="00F76443" w:rsidRDefault="002E1667" w:rsidP="00315982">
            <w:pPr>
              <w:spacing w:line="276" w:lineRule="auto"/>
              <w:jc w:val="both"/>
              <w:rPr>
                <w:rFonts w:ascii="Times New Roman" w:eastAsia="Times New Roman" w:hAnsi="Times New Roman" w:cs="Times New Roman"/>
                <w:bCs/>
                <w:sz w:val="24"/>
                <w:szCs w:val="24"/>
                <w:lang w:eastAsia="ru-RU"/>
              </w:rPr>
            </w:pPr>
            <w:r w:rsidRPr="00F76443">
              <w:rPr>
                <w:rFonts w:ascii="Times New Roman" w:eastAsia="Times New Roman" w:hAnsi="Times New Roman" w:cs="Times New Roman"/>
                <w:bCs/>
                <w:sz w:val="24"/>
                <w:szCs w:val="24"/>
                <w:lang w:eastAsia="ru-RU"/>
              </w:rPr>
              <w:t>- главный специалист отдела благоустройства, контроля и дорожной деятельности управления по работе с территориями и благоустройству администрации Уренского муниципального округа Нижегородской области</w:t>
            </w:r>
          </w:p>
          <w:p w:rsidR="002E1667" w:rsidRPr="00F76443" w:rsidRDefault="002E1667" w:rsidP="00315982">
            <w:pPr>
              <w:spacing w:line="276" w:lineRule="auto"/>
              <w:jc w:val="both"/>
              <w:rPr>
                <w:rFonts w:ascii="Times New Roman" w:eastAsia="Times New Roman" w:hAnsi="Times New Roman" w:cs="Times New Roman"/>
                <w:bCs/>
                <w:sz w:val="24"/>
                <w:szCs w:val="24"/>
                <w:lang w:eastAsia="ru-RU"/>
              </w:rPr>
            </w:pPr>
            <w:r w:rsidRPr="00F76443">
              <w:rPr>
                <w:rFonts w:ascii="Times New Roman" w:eastAsia="Times New Roman" w:hAnsi="Times New Roman" w:cs="Times New Roman"/>
                <w:bCs/>
                <w:sz w:val="24"/>
                <w:szCs w:val="24"/>
                <w:lang w:eastAsia="ru-RU"/>
              </w:rPr>
              <w:t>(по согласованию)</w:t>
            </w:r>
          </w:p>
        </w:tc>
      </w:tr>
      <w:tr w:rsidR="002E1667" w:rsidRPr="00375A1C" w:rsidTr="00315982">
        <w:tc>
          <w:tcPr>
            <w:tcW w:w="9345" w:type="dxa"/>
            <w:gridSpan w:val="2"/>
            <w:tcMar>
              <w:left w:w="0" w:type="dxa"/>
              <w:right w:w="0" w:type="dxa"/>
            </w:tcMar>
          </w:tcPr>
          <w:p w:rsidR="002E1667" w:rsidRPr="004C4683" w:rsidRDefault="002E1667" w:rsidP="00315982">
            <w:pPr>
              <w:spacing w:line="276" w:lineRule="auto"/>
              <w:jc w:val="both"/>
              <w:rPr>
                <w:rFonts w:ascii="Times New Roman" w:eastAsia="Times New Roman" w:hAnsi="Times New Roman" w:cs="Times New Roman"/>
                <w:bCs/>
                <w:sz w:val="8"/>
                <w:szCs w:val="8"/>
                <w:lang w:eastAsia="ru-RU"/>
              </w:rPr>
            </w:pPr>
          </w:p>
        </w:tc>
      </w:tr>
      <w:tr w:rsidR="002E1667" w:rsidRPr="00375A1C" w:rsidTr="00315982">
        <w:tc>
          <w:tcPr>
            <w:tcW w:w="4672" w:type="dxa"/>
            <w:tcMar>
              <w:left w:w="0" w:type="dxa"/>
              <w:right w:w="0" w:type="dxa"/>
            </w:tcMar>
          </w:tcPr>
          <w:p w:rsidR="002E1667" w:rsidRPr="00F76443" w:rsidRDefault="002E1667" w:rsidP="00315982">
            <w:pPr>
              <w:spacing w:line="276" w:lineRule="auto"/>
              <w:rPr>
                <w:rFonts w:ascii="Times New Roman" w:eastAsia="Times New Roman" w:hAnsi="Times New Roman" w:cs="Times New Roman"/>
                <w:bCs/>
                <w:sz w:val="24"/>
                <w:szCs w:val="24"/>
                <w:lang w:eastAsia="ru-RU"/>
              </w:rPr>
            </w:pPr>
            <w:r w:rsidRPr="00F76443">
              <w:rPr>
                <w:rFonts w:ascii="Times New Roman" w:eastAsia="Times New Roman" w:hAnsi="Times New Roman" w:cs="Times New Roman"/>
                <w:bCs/>
                <w:sz w:val="24"/>
                <w:szCs w:val="24"/>
                <w:lang w:eastAsia="ru-RU"/>
              </w:rPr>
              <w:t>Груздева Ольга Павловна</w:t>
            </w:r>
          </w:p>
        </w:tc>
        <w:tc>
          <w:tcPr>
            <w:tcW w:w="4673" w:type="dxa"/>
            <w:tcMar>
              <w:left w:w="0" w:type="dxa"/>
              <w:right w:w="0" w:type="dxa"/>
            </w:tcMar>
          </w:tcPr>
          <w:p w:rsidR="002E1667" w:rsidRPr="00F76443" w:rsidRDefault="002E1667" w:rsidP="00315982">
            <w:pPr>
              <w:spacing w:line="276" w:lineRule="auto"/>
              <w:jc w:val="both"/>
              <w:rPr>
                <w:rFonts w:ascii="Times New Roman" w:eastAsia="Times New Roman" w:hAnsi="Times New Roman" w:cs="Times New Roman"/>
                <w:bCs/>
                <w:sz w:val="24"/>
                <w:szCs w:val="24"/>
                <w:lang w:eastAsia="ru-RU"/>
              </w:rPr>
            </w:pPr>
            <w:r w:rsidRPr="00F76443">
              <w:rPr>
                <w:rFonts w:ascii="Times New Roman" w:eastAsia="Times New Roman" w:hAnsi="Times New Roman" w:cs="Times New Roman"/>
                <w:bCs/>
                <w:sz w:val="24"/>
                <w:szCs w:val="24"/>
                <w:lang w:eastAsia="ru-RU"/>
              </w:rPr>
              <w:t>- главный специалист отдела благоустройства, контроля и дорожной деятельности управления по работе с территориями и благоустройству администрации Уренского муниципального округа Нижегородской области</w:t>
            </w:r>
          </w:p>
          <w:p w:rsidR="002E1667" w:rsidRPr="00F76443" w:rsidRDefault="002E1667" w:rsidP="00315982">
            <w:pPr>
              <w:spacing w:line="276" w:lineRule="auto"/>
              <w:jc w:val="both"/>
              <w:rPr>
                <w:rFonts w:ascii="Times New Roman" w:eastAsia="Times New Roman" w:hAnsi="Times New Roman" w:cs="Times New Roman"/>
                <w:bCs/>
                <w:sz w:val="24"/>
                <w:szCs w:val="24"/>
                <w:lang w:eastAsia="ru-RU"/>
              </w:rPr>
            </w:pPr>
            <w:r w:rsidRPr="00F76443">
              <w:rPr>
                <w:rFonts w:ascii="Times New Roman" w:eastAsia="Times New Roman" w:hAnsi="Times New Roman" w:cs="Times New Roman"/>
                <w:bCs/>
                <w:sz w:val="24"/>
                <w:szCs w:val="24"/>
                <w:lang w:eastAsia="ru-RU"/>
              </w:rPr>
              <w:t>(по согласованию)</w:t>
            </w:r>
          </w:p>
        </w:tc>
      </w:tr>
      <w:tr w:rsidR="002E1667" w:rsidRPr="00375A1C" w:rsidTr="00315982">
        <w:tc>
          <w:tcPr>
            <w:tcW w:w="9345" w:type="dxa"/>
            <w:gridSpan w:val="2"/>
            <w:tcMar>
              <w:left w:w="0" w:type="dxa"/>
              <w:right w:w="0" w:type="dxa"/>
            </w:tcMar>
          </w:tcPr>
          <w:p w:rsidR="002E1667" w:rsidRPr="004C4683" w:rsidRDefault="002E1667" w:rsidP="00315982">
            <w:pPr>
              <w:spacing w:line="276" w:lineRule="auto"/>
              <w:jc w:val="both"/>
              <w:rPr>
                <w:rFonts w:ascii="Times New Roman" w:eastAsia="Times New Roman" w:hAnsi="Times New Roman" w:cs="Times New Roman"/>
                <w:bCs/>
                <w:sz w:val="8"/>
                <w:szCs w:val="8"/>
                <w:lang w:eastAsia="ru-RU"/>
              </w:rPr>
            </w:pPr>
          </w:p>
        </w:tc>
      </w:tr>
      <w:tr w:rsidR="002E1667" w:rsidRPr="00375A1C" w:rsidTr="00315982">
        <w:tc>
          <w:tcPr>
            <w:tcW w:w="4672" w:type="dxa"/>
            <w:tcMar>
              <w:left w:w="0" w:type="dxa"/>
              <w:right w:w="0" w:type="dxa"/>
            </w:tcMar>
          </w:tcPr>
          <w:p w:rsidR="002E1667" w:rsidRPr="00F76443" w:rsidRDefault="002E1667" w:rsidP="00315982">
            <w:pPr>
              <w:spacing w:line="276" w:lineRule="auto"/>
              <w:rPr>
                <w:rFonts w:ascii="Times New Roman" w:eastAsia="Times New Roman" w:hAnsi="Times New Roman" w:cs="Times New Roman"/>
                <w:bCs/>
                <w:sz w:val="24"/>
                <w:szCs w:val="24"/>
                <w:lang w:eastAsia="ru-RU"/>
              </w:rPr>
            </w:pPr>
            <w:r w:rsidRPr="00F76443">
              <w:rPr>
                <w:rFonts w:ascii="Times New Roman" w:eastAsia="Times New Roman" w:hAnsi="Times New Roman" w:cs="Times New Roman"/>
                <w:bCs/>
                <w:sz w:val="24"/>
                <w:szCs w:val="24"/>
                <w:lang w:eastAsia="ru-RU"/>
              </w:rPr>
              <w:t>Бронзова Надежда Викторовна</w:t>
            </w:r>
          </w:p>
        </w:tc>
        <w:tc>
          <w:tcPr>
            <w:tcW w:w="4673" w:type="dxa"/>
            <w:tcMar>
              <w:left w:w="0" w:type="dxa"/>
              <w:right w:w="0" w:type="dxa"/>
            </w:tcMar>
          </w:tcPr>
          <w:p w:rsidR="002E1667" w:rsidRPr="00F76443" w:rsidRDefault="002E1667" w:rsidP="00315982">
            <w:pPr>
              <w:spacing w:line="276" w:lineRule="auto"/>
              <w:jc w:val="both"/>
              <w:rPr>
                <w:rFonts w:ascii="Times New Roman" w:eastAsia="Times New Roman" w:hAnsi="Times New Roman" w:cs="Times New Roman"/>
                <w:bCs/>
                <w:sz w:val="24"/>
                <w:szCs w:val="24"/>
                <w:lang w:eastAsia="ru-RU"/>
              </w:rPr>
            </w:pPr>
            <w:r w:rsidRPr="00F76443">
              <w:rPr>
                <w:rFonts w:ascii="Times New Roman" w:eastAsia="Times New Roman" w:hAnsi="Times New Roman" w:cs="Times New Roman"/>
                <w:bCs/>
                <w:sz w:val="24"/>
                <w:szCs w:val="24"/>
                <w:lang w:eastAsia="ru-RU"/>
              </w:rPr>
              <w:t>- главный специалист отдела благоустройства, контроля и дорожной деятельности управления по работе с территориями и благоустройству администрации Уренского муниципального округа Нижегородской области</w:t>
            </w:r>
          </w:p>
          <w:p w:rsidR="002E1667" w:rsidRPr="00F76443" w:rsidRDefault="002E1667" w:rsidP="00315982">
            <w:pPr>
              <w:spacing w:line="276" w:lineRule="auto"/>
              <w:jc w:val="both"/>
              <w:rPr>
                <w:rFonts w:ascii="Times New Roman" w:eastAsia="Times New Roman" w:hAnsi="Times New Roman" w:cs="Times New Roman"/>
                <w:bCs/>
                <w:sz w:val="24"/>
                <w:szCs w:val="24"/>
                <w:lang w:eastAsia="ru-RU"/>
              </w:rPr>
            </w:pPr>
            <w:r w:rsidRPr="00F76443">
              <w:rPr>
                <w:rFonts w:ascii="Times New Roman" w:eastAsia="Times New Roman" w:hAnsi="Times New Roman" w:cs="Times New Roman"/>
                <w:bCs/>
                <w:sz w:val="24"/>
                <w:szCs w:val="24"/>
                <w:lang w:eastAsia="ru-RU"/>
              </w:rPr>
              <w:t>(по согласованию)</w:t>
            </w:r>
          </w:p>
        </w:tc>
      </w:tr>
      <w:tr w:rsidR="002E1667" w:rsidRPr="00375A1C" w:rsidTr="00315982">
        <w:tc>
          <w:tcPr>
            <w:tcW w:w="9345" w:type="dxa"/>
            <w:gridSpan w:val="2"/>
            <w:tcMar>
              <w:left w:w="0" w:type="dxa"/>
              <w:right w:w="0" w:type="dxa"/>
            </w:tcMar>
          </w:tcPr>
          <w:p w:rsidR="002E1667" w:rsidRPr="004C4683" w:rsidRDefault="002E1667" w:rsidP="00315982">
            <w:pPr>
              <w:spacing w:line="276" w:lineRule="auto"/>
              <w:jc w:val="both"/>
              <w:rPr>
                <w:rFonts w:ascii="Times New Roman" w:eastAsia="Times New Roman" w:hAnsi="Times New Roman" w:cs="Times New Roman"/>
                <w:bCs/>
                <w:sz w:val="8"/>
                <w:szCs w:val="8"/>
                <w:lang w:eastAsia="ru-RU"/>
              </w:rPr>
            </w:pPr>
          </w:p>
        </w:tc>
      </w:tr>
      <w:tr w:rsidR="002E1667" w:rsidRPr="00375A1C" w:rsidTr="00315982">
        <w:tc>
          <w:tcPr>
            <w:tcW w:w="4672" w:type="dxa"/>
            <w:tcMar>
              <w:left w:w="0" w:type="dxa"/>
              <w:right w:w="0" w:type="dxa"/>
            </w:tcMar>
          </w:tcPr>
          <w:p w:rsidR="002E1667" w:rsidRPr="00F76443" w:rsidRDefault="002E1667" w:rsidP="00315982">
            <w:pPr>
              <w:tabs>
                <w:tab w:val="left" w:pos="540"/>
              </w:tabs>
              <w:ind w:right="-6"/>
              <w:jc w:val="both"/>
              <w:rPr>
                <w:rFonts w:ascii="Times New Roman" w:eastAsia="Times New Roman" w:hAnsi="Times New Roman" w:cs="Times New Roman"/>
                <w:sz w:val="24"/>
                <w:szCs w:val="24"/>
                <w:lang w:eastAsia="ru-RU"/>
              </w:rPr>
            </w:pPr>
            <w:r w:rsidRPr="00F76443">
              <w:rPr>
                <w:rFonts w:ascii="Times New Roman" w:eastAsia="Times New Roman" w:hAnsi="Times New Roman" w:cs="Times New Roman"/>
                <w:sz w:val="24"/>
                <w:szCs w:val="24"/>
                <w:lang w:eastAsia="ru-RU"/>
              </w:rPr>
              <w:t>Чистякова Наталья Дмитриевна</w:t>
            </w:r>
          </w:p>
        </w:tc>
        <w:tc>
          <w:tcPr>
            <w:tcW w:w="4673" w:type="dxa"/>
            <w:tcMar>
              <w:left w:w="0" w:type="dxa"/>
              <w:right w:w="0" w:type="dxa"/>
            </w:tcMar>
          </w:tcPr>
          <w:p w:rsidR="002E1667" w:rsidRPr="00F76443" w:rsidRDefault="002E1667" w:rsidP="00315982">
            <w:pPr>
              <w:spacing w:line="276" w:lineRule="auto"/>
              <w:rPr>
                <w:rFonts w:ascii="Times New Roman" w:eastAsia="Times New Roman" w:hAnsi="Times New Roman" w:cs="Times New Roman"/>
                <w:sz w:val="24"/>
                <w:szCs w:val="24"/>
                <w:lang w:eastAsia="ru-RU"/>
              </w:rPr>
            </w:pPr>
            <w:r w:rsidRPr="00F76443">
              <w:rPr>
                <w:rFonts w:ascii="Times New Roman" w:eastAsia="Times New Roman" w:hAnsi="Times New Roman" w:cs="Times New Roman"/>
                <w:sz w:val="24"/>
                <w:szCs w:val="24"/>
                <w:lang w:eastAsia="ru-RU"/>
              </w:rPr>
              <w:t xml:space="preserve">- начальник </w:t>
            </w:r>
            <w:proofErr w:type="spellStart"/>
            <w:r w:rsidRPr="00F76443">
              <w:rPr>
                <w:rFonts w:ascii="Times New Roman" w:eastAsia="Times New Roman" w:hAnsi="Times New Roman" w:cs="Times New Roman"/>
                <w:sz w:val="24"/>
                <w:szCs w:val="24"/>
                <w:lang w:eastAsia="ru-RU"/>
              </w:rPr>
              <w:t>Арьевского</w:t>
            </w:r>
            <w:proofErr w:type="spellEnd"/>
            <w:r w:rsidRPr="00F76443">
              <w:rPr>
                <w:rFonts w:ascii="Times New Roman" w:eastAsia="Times New Roman" w:hAnsi="Times New Roman" w:cs="Times New Roman"/>
                <w:sz w:val="24"/>
                <w:szCs w:val="24"/>
                <w:lang w:eastAsia="ru-RU"/>
              </w:rPr>
              <w:t xml:space="preserve"> территориального отдела администрации Уренского муниципального округа </w:t>
            </w:r>
          </w:p>
          <w:p w:rsidR="002E1667" w:rsidRPr="00F76443" w:rsidRDefault="002E1667" w:rsidP="00315982">
            <w:pPr>
              <w:spacing w:line="276" w:lineRule="auto"/>
              <w:rPr>
                <w:rFonts w:ascii="Times New Roman" w:eastAsia="Times New Roman" w:hAnsi="Times New Roman" w:cs="Times New Roman"/>
                <w:bCs/>
                <w:sz w:val="24"/>
                <w:szCs w:val="24"/>
                <w:lang w:eastAsia="ru-RU"/>
              </w:rPr>
            </w:pPr>
            <w:r w:rsidRPr="00F76443">
              <w:rPr>
                <w:rFonts w:ascii="Times New Roman" w:eastAsia="Times New Roman" w:hAnsi="Times New Roman" w:cs="Times New Roman"/>
                <w:sz w:val="24"/>
                <w:szCs w:val="24"/>
                <w:lang w:eastAsia="ru-RU"/>
              </w:rPr>
              <w:t>(по согласованию)</w:t>
            </w:r>
          </w:p>
        </w:tc>
      </w:tr>
      <w:tr w:rsidR="002E1667" w:rsidRPr="00375A1C" w:rsidTr="00315982">
        <w:tc>
          <w:tcPr>
            <w:tcW w:w="9345" w:type="dxa"/>
            <w:gridSpan w:val="2"/>
            <w:tcMar>
              <w:left w:w="0" w:type="dxa"/>
              <w:right w:w="0" w:type="dxa"/>
            </w:tcMar>
          </w:tcPr>
          <w:p w:rsidR="002E1667" w:rsidRPr="004C4683" w:rsidRDefault="002E1667" w:rsidP="00315982">
            <w:pPr>
              <w:spacing w:line="276" w:lineRule="auto"/>
              <w:rPr>
                <w:rFonts w:ascii="Times New Roman" w:eastAsia="Times New Roman" w:hAnsi="Times New Roman" w:cs="Times New Roman"/>
                <w:sz w:val="8"/>
                <w:szCs w:val="8"/>
                <w:lang w:eastAsia="ru-RU"/>
              </w:rPr>
            </w:pPr>
          </w:p>
        </w:tc>
      </w:tr>
      <w:tr w:rsidR="002E1667" w:rsidRPr="00375A1C" w:rsidTr="00315982">
        <w:tc>
          <w:tcPr>
            <w:tcW w:w="4672" w:type="dxa"/>
            <w:tcMar>
              <w:left w:w="0" w:type="dxa"/>
              <w:right w:w="0" w:type="dxa"/>
            </w:tcMar>
          </w:tcPr>
          <w:p w:rsidR="002E1667" w:rsidRPr="00F76443" w:rsidRDefault="002E1667" w:rsidP="00315982">
            <w:pPr>
              <w:spacing w:line="276"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Морозова</w:t>
            </w:r>
            <w:r w:rsidRPr="00F76443">
              <w:rPr>
                <w:rFonts w:ascii="Times New Roman" w:eastAsia="Times New Roman" w:hAnsi="Times New Roman" w:cs="Times New Roman"/>
                <w:bCs/>
                <w:sz w:val="24"/>
                <w:szCs w:val="24"/>
                <w:lang w:eastAsia="ru-RU"/>
              </w:rPr>
              <w:t xml:space="preserve"> </w:t>
            </w:r>
            <w:r>
              <w:rPr>
                <w:rFonts w:ascii="Times New Roman" w:eastAsia="Times New Roman" w:hAnsi="Times New Roman" w:cs="Times New Roman"/>
                <w:bCs/>
                <w:sz w:val="24"/>
                <w:szCs w:val="24"/>
                <w:lang w:eastAsia="ru-RU"/>
              </w:rPr>
              <w:t>Анна Викторовна</w:t>
            </w:r>
          </w:p>
        </w:tc>
        <w:tc>
          <w:tcPr>
            <w:tcW w:w="4673" w:type="dxa"/>
            <w:tcMar>
              <w:left w:w="0" w:type="dxa"/>
              <w:right w:w="0" w:type="dxa"/>
            </w:tcMar>
          </w:tcPr>
          <w:p w:rsidR="002E1667" w:rsidRPr="00F76443" w:rsidRDefault="002E1667" w:rsidP="00315982">
            <w:pPr>
              <w:spacing w:line="276" w:lineRule="auto"/>
              <w:rPr>
                <w:rFonts w:ascii="Times New Roman" w:eastAsia="Times New Roman" w:hAnsi="Times New Roman" w:cs="Times New Roman"/>
                <w:sz w:val="24"/>
                <w:szCs w:val="24"/>
                <w:lang w:eastAsia="ru-RU"/>
              </w:rPr>
            </w:pPr>
            <w:r w:rsidRPr="00F76443">
              <w:rPr>
                <w:rFonts w:ascii="Times New Roman" w:eastAsia="Times New Roman" w:hAnsi="Times New Roman" w:cs="Times New Roman"/>
                <w:sz w:val="24"/>
                <w:szCs w:val="24"/>
                <w:lang w:eastAsia="ru-RU"/>
              </w:rPr>
              <w:t xml:space="preserve">- начальник </w:t>
            </w:r>
            <w:proofErr w:type="spellStart"/>
            <w:r w:rsidRPr="00F76443">
              <w:rPr>
                <w:rFonts w:ascii="Times New Roman" w:eastAsia="Times New Roman" w:hAnsi="Times New Roman" w:cs="Times New Roman"/>
                <w:sz w:val="24"/>
                <w:szCs w:val="24"/>
                <w:lang w:eastAsia="ru-RU"/>
              </w:rPr>
              <w:t>Устанского</w:t>
            </w:r>
            <w:proofErr w:type="spellEnd"/>
            <w:r w:rsidRPr="00F76443">
              <w:rPr>
                <w:rFonts w:ascii="Times New Roman" w:eastAsia="Times New Roman" w:hAnsi="Times New Roman" w:cs="Times New Roman"/>
                <w:sz w:val="24"/>
                <w:szCs w:val="24"/>
                <w:lang w:eastAsia="ru-RU"/>
              </w:rPr>
              <w:t xml:space="preserve"> территориального отдела администрации Уренского муниципального округа </w:t>
            </w:r>
          </w:p>
          <w:p w:rsidR="002E1667" w:rsidRPr="00F76443" w:rsidRDefault="002E1667" w:rsidP="00315982">
            <w:pPr>
              <w:spacing w:line="276" w:lineRule="auto"/>
              <w:jc w:val="both"/>
              <w:rPr>
                <w:rFonts w:ascii="Times New Roman" w:eastAsia="Times New Roman" w:hAnsi="Times New Roman" w:cs="Times New Roman"/>
                <w:bCs/>
                <w:sz w:val="24"/>
                <w:szCs w:val="24"/>
                <w:lang w:eastAsia="ru-RU"/>
              </w:rPr>
            </w:pPr>
            <w:r w:rsidRPr="00F76443">
              <w:rPr>
                <w:rFonts w:ascii="Times New Roman" w:eastAsia="Times New Roman" w:hAnsi="Times New Roman" w:cs="Times New Roman"/>
                <w:sz w:val="24"/>
                <w:szCs w:val="24"/>
                <w:lang w:eastAsia="ru-RU"/>
              </w:rPr>
              <w:t>(по согласованию)</w:t>
            </w:r>
          </w:p>
        </w:tc>
      </w:tr>
    </w:tbl>
    <w:p w:rsidR="002E1667" w:rsidRPr="00F76443" w:rsidRDefault="002E1667" w:rsidP="002E1667">
      <w:pPr>
        <w:spacing w:after="0"/>
        <w:rPr>
          <w:rFonts w:ascii="Times New Roman" w:hAnsi="Times New Roman" w:cs="Times New Roman"/>
          <w:sz w:val="20"/>
          <w:szCs w:val="20"/>
        </w:rPr>
      </w:pPr>
    </w:p>
    <w:p w:rsidR="002E1667" w:rsidRPr="002E1667" w:rsidRDefault="002E1667">
      <w:pPr>
        <w:spacing w:line="276" w:lineRule="auto"/>
        <w:jc w:val="both"/>
        <w:rPr>
          <w:rFonts w:ascii="Times New Roman" w:hAnsi="Times New Roman" w:cs="Times New Roman"/>
          <w:sz w:val="28"/>
          <w:szCs w:val="28"/>
        </w:rPr>
      </w:pPr>
    </w:p>
    <w:sectPr w:rsidR="002E1667" w:rsidRPr="002E1667">
      <w:headerReference w:type="default" r:id="rId8"/>
      <w:headerReference w:type="firs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7E84" w:rsidRDefault="00837E84">
      <w:pPr>
        <w:spacing w:after="0" w:line="240" w:lineRule="auto"/>
      </w:pPr>
      <w:r>
        <w:separator/>
      </w:r>
    </w:p>
  </w:endnote>
  <w:endnote w:type="continuationSeparator" w:id="0">
    <w:p w:rsidR="00837E84" w:rsidRDefault="00837E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auto"/>
    <w:pitch w:val="default"/>
  </w:font>
  <w:font w:name="Calibri Light">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7E84" w:rsidRDefault="00837E84">
      <w:pPr>
        <w:spacing w:after="0" w:line="240" w:lineRule="auto"/>
      </w:pPr>
      <w:r>
        <w:separator/>
      </w:r>
    </w:p>
  </w:footnote>
  <w:footnote w:type="continuationSeparator" w:id="0">
    <w:p w:rsidR="00837E84" w:rsidRDefault="00837E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76465878"/>
      <w:docPartObj>
        <w:docPartGallery w:val="Page Numbers (Top of Page)"/>
        <w:docPartUnique/>
      </w:docPartObj>
    </w:sdtPr>
    <w:sdtEndPr/>
    <w:sdtContent>
      <w:p w:rsidR="00676E7C" w:rsidRDefault="00837E84">
        <w:pPr>
          <w:pStyle w:val="af4"/>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2E1667">
          <w:rPr>
            <w:rFonts w:ascii="Times New Roman" w:hAnsi="Times New Roman" w:cs="Times New Roman"/>
            <w:noProof/>
            <w:sz w:val="24"/>
            <w:szCs w:val="24"/>
          </w:rPr>
          <w:t>3</w:t>
        </w:r>
        <w:r>
          <w:rPr>
            <w:rFonts w:ascii="Times New Roman" w:hAnsi="Times New Roman" w:cs="Times New Roman"/>
            <w:sz w:val="24"/>
            <w:szCs w:val="24"/>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6E7C" w:rsidRDefault="00837E84">
    <w:pPr>
      <w:pStyle w:val="af4"/>
      <w:jc w:val="center"/>
      <w:rPr>
        <w:rFonts w:ascii="Times New Roman" w:hAnsi="Times New Roman" w:cs="Times New Roman"/>
        <w:sz w:val="28"/>
        <w:szCs w:val="28"/>
      </w:rPr>
    </w:pPr>
    <w:r>
      <w:rPr>
        <w:noProof/>
        <w:lang w:eastAsia="ru-RU"/>
      </w:rPr>
      <mc:AlternateContent>
        <mc:Choice Requires="wpg">
          <w:drawing>
            <wp:inline distT="0" distB="0" distL="0" distR="0" wp14:anchorId="1E299F52" wp14:editId="3DD1E20F">
              <wp:extent cx="720000" cy="720000"/>
              <wp:effectExtent l="0" t="0" r="0" b="444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pic:cNvPicPr>
                    </pic:nvPicPr>
                    <pic:blipFill>
                      <a:blip r:embed="rId1"/>
                      <a:stretch/>
                    </pic:blipFill>
                    <pic:spPr bwMode="auto">
                      <a:xfrm>
                        <a:off x="0" y="0"/>
                        <a:ext cx="720000" cy="720000"/>
                      </a:xfrm>
                      <a:prstGeom prst="rect">
                        <a:avLst/>
                      </a:prstGeom>
                      <a:noFill/>
                      <a:ln>
                        <a:noFill/>
                      </a:ln>
                    </pic:spPr>
                  </pic:pic>
                </a:graphicData>
              </a:graphic>
            </wp:inline>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56.69pt;height:56.69pt;mso-wrap-distance-left:0.00pt;mso-wrap-distance-top:0.00pt;mso-wrap-distance-right:0.00pt;mso-wrap-distance-bottom:0.00pt;" stroked="f">
              <v:path textboxrect="0,0,0,0"/>
              <v:imagedata r:id="rId2" o:title=""/>
            </v:shape>
          </w:pict>
        </mc:Fallback>
      </mc:AlternateConten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45"/>
    </w:tblGrid>
    <w:tr w:rsidR="00676E7C">
      <w:tc>
        <w:tcPr>
          <w:tcW w:w="9345" w:type="dxa"/>
        </w:tcPr>
        <w:p w:rsidR="00676E7C" w:rsidRDefault="00676E7C">
          <w:pPr>
            <w:pStyle w:val="af4"/>
            <w:jc w:val="center"/>
            <w:rPr>
              <w:rFonts w:ascii="Times New Roman" w:hAnsi="Times New Roman" w:cs="Times New Roman"/>
              <w:sz w:val="16"/>
              <w:szCs w:val="16"/>
            </w:rPr>
          </w:pPr>
        </w:p>
      </w:tc>
    </w:tr>
    <w:tr w:rsidR="00676E7C">
      <w:tc>
        <w:tcPr>
          <w:tcW w:w="9345" w:type="dxa"/>
        </w:tcPr>
        <w:p w:rsidR="00676E7C" w:rsidRDefault="00837E84">
          <w:pPr>
            <w:pStyle w:val="af4"/>
            <w:jc w:val="center"/>
            <w:rPr>
              <w:rFonts w:ascii="Times New Roman" w:hAnsi="Times New Roman" w:cs="Times New Roman"/>
              <w:b/>
              <w:bCs/>
              <w:sz w:val="32"/>
              <w:szCs w:val="32"/>
            </w:rPr>
          </w:pPr>
          <w:r>
            <w:rPr>
              <w:rFonts w:ascii="Times New Roman" w:hAnsi="Times New Roman" w:cs="Times New Roman"/>
              <w:b/>
              <w:bCs/>
              <w:sz w:val="32"/>
              <w:szCs w:val="32"/>
            </w:rPr>
            <w:t>Администрация Уренского муниципального округа</w:t>
          </w:r>
        </w:p>
        <w:p w:rsidR="00676E7C" w:rsidRDefault="00837E84">
          <w:pPr>
            <w:pStyle w:val="af4"/>
            <w:jc w:val="center"/>
            <w:rPr>
              <w:rFonts w:ascii="Times New Roman" w:hAnsi="Times New Roman" w:cs="Times New Roman"/>
              <w:sz w:val="32"/>
              <w:szCs w:val="32"/>
            </w:rPr>
          </w:pPr>
          <w:r>
            <w:rPr>
              <w:rFonts w:ascii="Times New Roman" w:hAnsi="Times New Roman" w:cs="Times New Roman"/>
              <w:b/>
              <w:bCs/>
              <w:sz w:val="32"/>
              <w:szCs w:val="32"/>
            </w:rPr>
            <w:t>Нижегородской области</w:t>
          </w:r>
        </w:p>
      </w:tc>
    </w:tr>
    <w:tr w:rsidR="00676E7C">
      <w:tc>
        <w:tcPr>
          <w:tcW w:w="9345" w:type="dxa"/>
        </w:tcPr>
        <w:p w:rsidR="00676E7C" w:rsidRDefault="00676E7C">
          <w:pPr>
            <w:pStyle w:val="af4"/>
            <w:jc w:val="center"/>
            <w:rPr>
              <w:rFonts w:ascii="Times New Roman" w:hAnsi="Times New Roman" w:cs="Times New Roman"/>
              <w:sz w:val="20"/>
              <w:szCs w:val="20"/>
            </w:rPr>
          </w:pPr>
        </w:p>
      </w:tc>
    </w:tr>
    <w:tr w:rsidR="00676E7C">
      <w:tc>
        <w:tcPr>
          <w:tcW w:w="9345" w:type="dxa"/>
        </w:tcPr>
        <w:p w:rsidR="00676E7C" w:rsidRDefault="00837E84">
          <w:pPr>
            <w:pStyle w:val="af4"/>
            <w:jc w:val="center"/>
            <w:rPr>
              <w:rFonts w:ascii="Times New Roman" w:hAnsi="Times New Roman" w:cs="Times New Roman"/>
              <w:b/>
              <w:bCs/>
              <w:sz w:val="40"/>
              <w:szCs w:val="40"/>
            </w:rPr>
          </w:pPr>
          <w:r>
            <w:rPr>
              <w:rFonts w:ascii="Times New Roman" w:hAnsi="Times New Roman" w:cs="Times New Roman"/>
              <w:b/>
              <w:bCs/>
              <w:sz w:val="40"/>
              <w:szCs w:val="40"/>
            </w:rPr>
            <w:t>РАСПОРЯЖЕНИЕ</w:t>
          </w:r>
        </w:p>
      </w:tc>
    </w:tr>
  </w:tbl>
  <w:p w:rsidR="00676E7C" w:rsidRDefault="00676E7C">
    <w:pPr>
      <w:pStyle w:val="af4"/>
      <w:jc w:val="center"/>
      <w:rPr>
        <w:rFonts w:ascii="Times New Roman" w:hAnsi="Times New Roman" w:cs="Times New Roman"/>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6E7C"/>
    <w:rsid w:val="002E1667"/>
    <w:rsid w:val="00676E7C"/>
    <w:rsid w:val="00837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after="0" w:line="276" w:lineRule="auto"/>
      <w:jc w:val="center"/>
      <w:outlineLvl w:val="1"/>
    </w:pPr>
    <w:rPr>
      <w:rFonts w:ascii="Times New Roman" w:eastAsiaTheme="majorEastAsia" w:hAnsi="Times New Roman" w:cstheme="majorBidi"/>
      <w:b/>
      <w:sz w:val="24"/>
      <w:szCs w:val="2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9">
    <w:name w:val="Hyperlink"/>
    <w:uiPriority w:val="99"/>
    <w:unhideWhenUsed/>
    <w:rPr>
      <w:color w:val="0563C1" w:themeColor="hyperlink"/>
      <w:u w:val="single"/>
    </w:rPr>
  </w:style>
  <w:style w:type="paragraph" w:styleId="aa">
    <w:name w:val="footnote text"/>
    <w:basedOn w:val="a"/>
    <w:link w:val="ab"/>
    <w:uiPriority w:val="99"/>
    <w:semiHidden/>
    <w:unhideWhenUsed/>
    <w:pPr>
      <w:spacing w:after="40" w:line="240" w:lineRule="auto"/>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paragraph" w:styleId="af2">
    <w:name w:val="Subtitle"/>
    <w:basedOn w:val="a"/>
    <w:next w:val="a"/>
    <w:link w:val="af3"/>
    <w:uiPriority w:val="11"/>
    <w:qFormat/>
    <w:pPr>
      <w:numPr>
        <w:ilvl w:val="1"/>
      </w:numPr>
      <w:spacing w:after="0" w:line="276" w:lineRule="auto"/>
      <w:jc w:val="center"/>
    </w:pPr>
    <w:rPr>
      <w:rFonts w:ascii="Times New Roman" w:eastAsiaTheme="minorEastAsia" w:hAnsi="Times New Roman"/>
      <w:b/>
      <w:sz w:val="24"/>
    </w:rPr>
  </w:style>
  <w:style w:type="character" w:customStyle="1" w:styleId="af3">
    <w:name w:val="Подзаголовок Знак"/>
    <w:basedOn w:val="a0"/>
    <w:link w:val="af2"/>
    <w:uiPriority w:val="11"/>
    <w:rPr>
      <w:rFonts w:ascii="Times New Roman" w:eastAsiaTheme="minorEastAsia" w:hAnsi="Times New Roman"/>
      <w:b/>
      <w:sz w:val="24"/>
    </w:rPr>
  </w:style>
  <w:style w:type="character" w:customStyle="1" w:styleId="20">
    <w:name w:val="Заголовок 2 Знак"/>
    <w:basedOn w:val="a0"/>
    <w:link w:val="2"/>
    <w:uiPriority w:val="9"/>
    <w:rPr>
      <w:rFonts w:ascii="Times New Roman" w:eastAsiaTheme="majorEastAsia" w:hAnsi="Times New Roman" w:cstheme="majorBidi"/>
      <w:b/>
      <w:sz w:val="24"/>
      <w:szCs w:val="26"/>
    </w:rPr>
  </w:style>
  <w:style w:type="paragraph" w:styleId="af4">
    <w:name w:val="header"/>
    <w:basedOn w:val="a"/>
    <w:link w:val="af5"/>
    <w:uiPriority w:val="99"/>
    <w:unhideWhenUsed/>
    <w:pPr>
      <w:tabs>
        <w:tab w:val="center" w:pos="4677"/>
        <w:tab w:val="right" w:pos="9355"/>
      </w:tabs>
      <w:spacing w:after="0" w:line="240" w:lineRule="auto"/>
    </w:pPr>
  </w:style>
  <w:style w:type="character" w:customStyle="1" w:styleId="af5">
    <w:name w:val="Верхний колонтитул Знак"/>
    <w:basedOn w:val="a0"/>
    <w:link w:val="af4"/>
    <w:uiPriority w:val="99"/>
  </w:style>
  <w:style w:type="paragraph" w:styleId="af6">
    <w:name w:val="footer"/>
    <w:basedOn w:val="a"/>
    <w:link w:val="af7"/>
    <w:uiPriority w:val="99"/>
    <w:unhideWhenUsed/>
    <w:pPr>
      <w:tabs>
        <w:tab w:val="center" w:pos="4677"/>
        <w:tab w:val="right" w:pos="9355"/>
      </w:tabs>
      <w:spacing w:after="0" w:line="240" w:lineRule="auto"/>
    </w:pPr>
  </w:style>
  <w:style w:type="character" w:customStyle="1" w:styleId="af7">
    <w:name w:val="Нижний колонтитул Знак"/>
    <w:basedOn w:val="a0"/>
    <w:link w:val="af6"/>
    <w:uiPriority w:val="99"/>
  </w:style>
  <w:style w:type="table" w:styleId="af8">
    <w:name w:val="Table Grid"/>
    <w:basedOn w:val="a1"/>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Balloon Text"/>
    <w:basedOn w:val="a"/>
    <w:link w:val="afa"/>
    <w:uiPriority w:val="99"/>
    <w:semiHidden/>
    <w:unhideWhenUsed/>
    <w:pPr>
      <w:spacing w:after="0" w:line="240" w:lineRule="auto"/>
    </w:pPr>
    <w:rPr>
      <w:rFonts w:ascii="Segoe UI" w:hAnsi="Segoe UI" w:cs="Segoe UI"/>
      <w:sz w:val="18"/>
      <w:szCs w:val="18"/>
    </w:rPr>
  </w:style>
  <w:style w:type="character" w:customStyle="1" w:styleId="afa">
    <w:name w:val="Текст выноски Знак"/>
    <w:basedOn w:val="a0"/>
    <w:link w:val="af9"/>
    <w:uiPriority w:val="99"/>
    <w:semiHidden/>
    <w:rPr>
      <w:rFonts w:ascii="Segoe UI" w:hAnsi="Segoe UI" w:cs="Segoe UI"/>
      <w:sz w:val="18"/>
      <w:szCs w:val="18"/>
    </w:rPr>
  </w:style>
  <w:style w:type="paragraph" w:styleId="afb">
    <w:name w:val="List Paragraph"/>
    <w:basedOn w:val="a"/>
    <w:uiPriority w:val="34"/>
    <w:qFormat/>
    <w:pPr>
      <w:ind w:left="720"/>
      <w:contextualSpacing/>
    </w:pPr>
  </w:style>
  <w:style w:type="table" w:customStyle="1" w:styleId="12">
    <w:name w:val="Сетка таблицы1"/>
    <w:basedOn w:val="a1"/>
    <w:next w:val="af8"/>
    <w:uiPriority w:val="39"/>
    <w:rsid w:val="002E1667"/>
    <w:pPr>
      <w:spacing w:after="0" w:line="240" w:lineRule="auto"/>
    </w:pPr>
    <w:rPr>
      <w14:ligatures w14:val="standardContextu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after="0" w:line="276" w:lineRule="auto"/>
      <w:jc w:val="center"/>
      <w:outlineLvl w:val="1"/>
    </w:pPr>
    <w:rPr>
      <w:rFonts w:ascii="Times New Roman" w:eastAsiaTheme="majorEastAsia" w:hAnsi="Times New Roman" w:cstheme="majorBidi"/>
      <w:b/>
      <w:sz w:val="24"/>
      <w:szCs w:val="26"/>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pPr>
      <w:spacing w:after="0" w:line="240" w:lineRule="auto"/>
    </w:pPr>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Название Знак"/>
    <w:basedOn w:val="a0"/>
    <w:link w:val="a4"/>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8">
    <w:name w:val="caption"/>
    <w:basedOn w:val="a"/>
    <w:next w:val="a"/>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
    <w:name w:val="Plain Table 2"/>
    <w:basedOn w:val="a1"/>
    <w:uiPriority w:val="59"/>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
    <w:name w:val="Plain Table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
    <w:name w:val="Plain Table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
    <w:name w:val="Grid Table 1 Light"/>
    <w:basedOn w:val="a1"/>
    <w:uiPriority w:val="99"/>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customStyle="1" w:styleId="GridTable7Colorful">
    <w:name w:val="Grid Table 7 Colorful"/>
    <w:basedOn w:val="a1"/>
    <w:uiPriority w:val="99"/>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9">
    <w:name w:val="Hyperlink"/>
    <w:uiPriority w:val="99"/>
    <w:unhideWhenUsed/>
    <w:rPr>
      <w:color w:val="0563C1" w:themeColor="hyperlink"/>
      <w:u w:val="single"/>
    </w:rPr>
  </w:style>
  <w:style w:type="paragraph" w:styleId="aa">
    <w:name w:val="footnote text"/>
    <w:basedOn w:val="a"/>
    <w:link w:val="ab"/>
    <w:uiPriority w:val="99"/>
    <w:semiHidden/>
    <w:unhideWhenUsed/>
    <w:pPr>
      <w:spacing w:after="40" w:line="240" w:lineRule="auto"/>
    </w:pPr>
    <w:rPr>
      <w:sz w:val="18"/>
    </w:rPr>
  </w:style>
  <w:style w:type="character" w:customStyle="1" w:styleId="ab">
    <w:name w:val="Текст сноски Знак"/>
    <w:link w:val="aa"/>
    <w:uiPriority w:val="99"/>
    <w:rPr>
      <w:sz w:val="18"/>
    </w:rPr>
  </w:style>
  <w:style w:type="character" w:styleId="ac">
    <w:name w:val="footnote reference"/>
    <w:basedOn w:val="a0"/>
    <w:uiPriority w:val="99"/>
    <w:unhideWhenUsed/>
    <w:rPr>
      <w:vertAlign w:val="superscript"/>
    </w:rPr>
  </w:style>
  <w:style w:type="paragraph" w:styleId="ad">
    <w:name w:val="endnote text"/>
    <w:basedOn w:val="a"/>
    <w:link w:val="ae"/>
    <w:uiPriority w:val="99"/>
    <w:semiHidden/>
    <w:unhideWhenUsed/>
    <w:pPr>
      <w:spacing w:after="0" w:line="240" w:lineRule="auto"/>
    </w:pPr>
    <w:rPr>
      <w:sz w:val="20"/>
    </w:rPr>
  </w:style>
  <w:style w:type="character" w:customStyle="1" w:styleId="ae">
    <w:name w:val="Текст концевой сноски Знак"/>
    <w:link w:val="ad"/>
    <w:uiPriority w:val="99"/>
    <w:rPr>
      <w:sz w:val="20"/>
    </w:rPr>
  </w:style>
  <w:style w:type="character" w:styleId="af">
    <w:name w:val="endnote reference"/>
    <w:basedOn w:val="a0"/>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0">
    <w:name w:val="TOC Heading"/>
    <w:uiPriority w:val="39"/>
    <w:unhideWhenUsed/>
  </w:style>
  <w:style w:type="paragraph" w:styleId="af1">
    <w:name w:val="table of figures"/>
    <w:basedOn w:val="a"/>
    <w:next w:val="a"/>
    <w:uiPriority w:val="99"/>
    <w:unhideWhenUsed/>
    <w:pPr>
      <w:spacing w:after="0"/>
    </w:pPr>
  </w:style>
  <w:style w:type="paragraph" w:styleId="af2">
    <w:name w:val="Subtitle"/>
    <w:basedOn w:val="a"/>
    <w:next w:val="a"/>
    <w:link w:val="af3"/>
    <w:uiPriority w:val="11"/>
    <w:qFormat/>
    <w:pPr>
      <w:numPr>
        <w:ilvl w:val="1"/>
      </w:numPr>
      <w:spacing w:after="0" w:line="276" w:lineRule="auto"/>
      <w:jc w:val="center"/>
    </w:pPr>
    <w:rPr>
      <w:rFonts w:ascii="Times New Roman" w:eastAsiaTheme="minorEastAsia" w:hAnsi="Times New Roman"/>
      <w:b/>
      <w:sz w:val="24"/>
    </w:rPr>
  </w:style>
  <w:style w:type="character" w:customStyle="1" w:styleId="af3">
    <w:name w:val="Подзаголовок Знак"/>
    <w:basedOn w:val="a0"/>
    <w:link w:val="af2"/>
    <w:uiPriority w:val="11"/>
    <w:rPr>
      <w:rFonts w:ascii="Times New Roman" w:eastAsiaTheme="minorEastAsia" w:hAnsi="Times New Roman"/>
      <w:b/>
      <w:sz w:val="24"/>
    </w:rPr>
  </w:style>
  <w:style w:type="character" w:customStyle="1" w:styleId="20">
    <w:name w:val="Заголовок 2 Знак"/>
    <w:basedOn w:val="a0"/>
    <w:link w:val="2"/>
    <w:uiPriority w:val="9"/>
    <w:rPr>
      <w:rFonts w:ascii="Times New Roman" w:eastAsiaTheme="majorEastAsia" w:hAnsi="Times New Roman" w:cstheme="majorBidi"/>
      <w:b/>
      <w:sz w:val="24"/>
      <w:szCs w:val="26"/>
    </w:rPr>
  </w:style>
  <w:style w:type="paragraph" w:styleId="af4">
    <w:name w:val="header"/>
    <w:basedOn w:val="a"/>
    <w:link w:val="af5"/>
    <w:uiPriority w:val="99"/>
    <w:unhideWhenUsed/>
    <w:pPr>
      <w:tabs>
        <w:tab w:val="center" w:pos="4677"/>
        <w:tab w:val="right" w:pos="9355"/>
      </w:tabs>
      <w:spacing w:after="0" w:line="240" w:lineRule="auto"/>
    </w:pPr>
  </w:style>
  <w:style w:type="character" w:customStyle="1" w:styleId="af5">
    <w:name w:val="Верхний колонтитул Знак"/>
    <w:basedOn w:val="a0"/>
    <w:link w:val="af4"/>
    <w:uiPriority w:val="99"/>
  </w:style>
  <w:style w:type="paragraph" w:styleId="af6">
    <w:name w:val="footer"/>
    <w:basedOn w:val="a"/>
    <w:link w:val="af7"/>
    <w:uiPriority w:val="99"/>
    <w:unhideWhenUsed/>
    <w:pPr>
      <w:tabs>
        <w:tab w:val="center" w:pos="4677"/>
        <w:tab w:val="right" w:pos="9355"/>
      </w:tabs>
      <w:spacing w:after="0" w:line="240" w:lineRule="auto"/>
    </w:pPr>
  </w:style>
  <w:style w:type="character" w:customStyle="1" w:styleId="af7">
    <w:name w:val="Нижний колонтитул Знак"/>
    <w:basedOn w:val="a0"/>
    <w:link w:val="af6"/>
    <w:uiPriority w:val="99"/>
  </w:style>
  <w:style w:type="table" w:styleId="af8">
    <w:name w:val="Table Grid"/>
    <w:basedOn w:val="a1"/>
    <w:uiPriority w:val="39"/>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9">
    <w:name w:val="Balloon Text"/>
    <w:basedOn w:val="a"/>
    <w:link w:val="afa"/>
    <w:uiPriority w:val="99"/>
    <w:semiHidden/>
    <w:unhideWhenUsed/>
    <w:pPr>
      <w:spacing w:after="0" w:line="240" w:lineRule="auto"/>
    </w:pPr>
    <w:rPr>
      <w:rFonts w:ascii="Segoe UI" w:hAnsi="Segoe UI" w:cs="Segoe UI"/>
      <w:sz w:val="18"/>
      <w:szCs w:val="18"/>
    </w:rPr>
  </w:style>
  <w:style w:type="character" w:customStyle="1" w:styleId="afa">
    <w:name w:val="Текст выноски Знак"/>
    <w:basedOn w:val="a0"/>
    <w:link w:val="af9"/>
    <w:uiPriority w:val="99"/>
    <w:semiHidden/>
    <w:rPr>
      <w:rFonts w:ascii="Segoe UI" w:hAnsi="Segoe UI" w:cs="Segoe UI"/>
      <w:sz w:val="18"/>
      <w:szCs w:val="18"/>
    </w:rPr>
  </w:style>
  <w:style w:type="paragraph" w:styleId="afb">
    <w:name w:val="List Paragraph"/>
    <w:basedOn w:val="a"/>
    <w:uiPriority w:val="34"/>
    <w:qFormat/>
    <w:pPr>
      <w:ind w:left="720"/>
      <w:contextualSpacing/>
    </w:pPr>
  </w:style>
  <w:style w:type="table" w:customStyle="1" w:styleId="12">
    <w:name w:val="Сетка таблицы1"/>
    <w:basedOn w:val="a1"/>
    <w:next w:val="af8"/>
    <w:uiPriority w:val="39"/>
    <w:rsid w:val="002E1667"/>
    <w:pPr>
      <w:spacing w:after="0" w:line="240" w:lineRule="auto"/>
    </w:pPr>
    <w:rPr>
      <w14:ligatures w14:val="standardContextu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69867-616D-481A-9D7E-54A649FB0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1147</Words>
  <Characters>6539</Characters>
  <Application>Microsoft Office Word</Application>
  <DocSecurity>0</DocSecurity>
  <Lines>54</Lines>
  <Paragraphs>15</Paragraphs>
  <ScaleCrop>false</ScaleCrop>
  <Company/>
  <LinksUpToDate>false</LinksUpToDate>
  <CharactersWithSpaces>7671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dc:creator>
  <cp:keywords/>
  <dc:description/>
  <cp:lastModifiedBy>GalinaVladimirovna15</cp:lastModifiedBy>
  <cp:revision>45</cp:revision>
  <dcterms:created xsi:type="dcterms:W3CDTF">2023-01-31T13:30:00Z</dcterms:created>
  <dcterms:modified xsi:type="dcterms:W3CDTF">2023-12-08T12:19:00Z</dcterms:modified>
</cp:coreProperties>
</file>